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4D8B6" w14:textId="77777777" w:rsidR="009E63D6" w:rsidRPr="004D3E1E" w:rsidRDefault="009E63D6" w:rsidP="009E63D6">
      <w:pPr>
        <w:pStyle w:val="m-8136703380846878155msobodytext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FFFFFF" w:themeColor="background1"/>
          <w:sz w:val="4"/>
          <w:szCs w:val="4"/>
        </w:rPr>
      </w:pPr>
    </w:p>
    <w:p w14:paraId="592AA8AA" w14:textId="1746A938" w:rsidR="009E63D6" w:rsidRPr="00E30DEB" w:rsidRDefault="00D4278E" w:rsidP="009E63D6">
      <w:pPr>
        <w:pStyle w:val="m-8136703380846878155msobodytext"/>
        <w:shd w:val="clear" w:color="auto" w:fill="365F91" w:themeFill="accent1" w:themeFillShade="BF"/>
        <w:jc w:val="center"/>
        <w:rPr>
          <w:rFonts w:ascii="Avenir Next LT Pro" w:hAnsi="Avenir Next LT Pro"/>
          <w:color w:val="FFFFFF" w:themeColor="background1"/>
          <w:sz w:val="40"/>
          <w:szCs w:val="40"/>
        </w:rPr>
      </w:pPr>
      <w:r>
        <w:rPr>
          <w:rFonts w:ascii="Avenir Next LT Pro" w:hAnsi="Avenir Next LT Pro"/>
          <w:color w:val="FFFFFF" w:themeColor="background1"/>
          <w:sz w:val="40"/>
          <w:szCs w:val="40"/>
        </w:rPr>
        <w:t>INFORMATIONEN</w:t>
      </w:r>
      <w:r w:rsidR="000C0DC9">
        <w:rPr>
          <w:rFonts w:ascii="Avenir Next LT Pro" w:hAnsi="Avenir Next LT Pro"/>
          <w:color w:val="FFFFFF" w:themeColor="background1"/>
          <w:sz w:val="40"/>
          <w:szCs w:val="40"/>
        </w:rPr>
        <w:t xml:space="preserve"> für GEMEINDE</w:t>
      </w:r>
      <w:r w:rsidR="00EB1C51">
        <w:rPr>
          <w:rFonts w:ascii="Avenir Next LT Pro" w:hAnsi="Avenir Next LT Pro"/>
          <w:color w:val="FFFFFF" w:themeColor="background1"/>
          <w:sz w:val="40"/>
          <w:szCs w:val="40"/>
        </w:rPr>
        <w:t>-</w:t>
      </w:r>
      <w:r w:rsidR="0095110C">
        <w:rPr>
          <w:rFonts w:ascii="Avenir Next LT Pro" w:hAnsi="Avenir Next LT Pro"/>
          <w:color w:val="FFFFFF" w:themeColor="background1"/>
          <w:sz w:val="40"/>
          <w:szCs w:val="40"/>
        </w:rPr>
        <w:t>„</w:t>
      </w:r>
      <w:r w:rsidR="001F4FEF">
        <w:rPr>
          <w:rFonts w:ascii="Avenir Next LT Pro" w:hAnsi="Avenir Next LT Pro"/>
          <w:color w:val="FFFFFF" w:themeColor="background1"/>
          <w:sz w:val="40"/>
          <w:szCs w:val="40"/>
        </w:rPr>
        <w:t>NACHRICHTEN</w:t>
      </w:r>
      <w:r w:rsidR="0095110C">
        <w:rPr>
          <w:rFonts w:ascii="Avenir Next LT Pro" w:hAnsi="Avenir Next LT Pro"/>
          <w:color w:val="FFFFFF" w:themeColor="background1"/>
          <w:sz w:val="40"/>
          <w:szCs w:val="40"/>
        </w:rPr>
        <w:t>“</w:t>
      </w:r>
    </w:p>
    <w:p w14:paraId="5BD5B078" w14:textId="77777777" w:rsidR="00E74E58" w:rsidRDefault="00E74E58" w:rsidP="000C0DC9">
      <w:pPr>
        <w:tabs>
          <w:tab w:val="left" w:pos="3261"/>
        </w:tabs>
        <w:spacing w:after="0" w:line="240" w:lineRule="auto"/>
        <w:jc w:val="center"/>
        <w:rPr>
          <w:rFonts w:ascii="Avenir Next LT Pro" w:hAnsi="Avenir Next LT Pro"/>
          <w:b/>
          <w:bCs/>
          <w:sz w:val="36"/>
          <w:szCs w:val="36"/>
        </w:rPr>
      </w:pPr>
    </w:p>
    <w:p w14:paraId="5E0B0ABB" w14:textId="0648440D" w:rsidR="000C0DC9" w:rsidRPr="000C0DC9" w:rsidRDefault="000C0DC9" w:rsidP="000C0DC9">
      <w:pPr>
        <w:tabs>
          <w:tab w:val="left" w:pos="3261"/>
        </w:tabs>
        <w:spacing w:after="0" w:line="240" w:lineRule="auto"/>
        <w:jc w:val="center"/>
        <w:rPr>
          <w:rFonts w:ascii="Avenir Next LT Pro" w:hAnsi="Avenir Next LT Pro"/>
          <w:b/>
          <w:bCs/>
          <w:sz w:val="36"/>
          <w:szCs w:val="36"/>
        </w:rPr>
      </w:pPr>
      <w:r w:rsidRPr="000C0DC9">
        <w:rPr>
          <w:rFonts w:ascii="Avenir Next LT Pro" w:hAnsi="Avenir Next LT Pro"/>
          <w:b/>
          <w:bCs/>
          <w:sz w:val="36"/>
          <w:szCs w:val="36"/>
        </w:rPr>
        <w:t>Laufen mit Karte &amp; Köpfchen ausprobieren</w:t>
      </w:r>
      <w:r w:rsidR="00E74E58">
        <w:rPr>
          <w:rFonts w:ascii="Avenir Next LT Pro" w:hAnsi="Avenir Next LT Pro"/>
          <w:b/>
          <w:bCs/>
          <w:sz w:val="36"/>
          <w:szCs w:val="36"/>
        </w:rPr>
        <w:t xml:space="preserve"> !</w:t>
      </w:r>
    </w:p>
    <w:p w14:paraId="414DB9AF" w14:textId="4EB214BD" w:rsidR="000C0DC9" w:rsidRPr="000C0DC9" w:rsidRDefault="000C0DC9" w:rsidP="000C0DC9">
      <w:pPr>
        <w:tabs>
          <w:tab w:val="left" w:pos="3261"/>
        </w:tabs>
        <w:spacing w:after="0" w:line="240" w:lineRule="auto"/>
        <w:jc w:val="center"/>
        <w:rPr>
          <w:rFonts w:ascii="Avenir Next LT Pro" w:hAnsi="Avenir Next LT Pro"/>
          <w:b/>
          <w:bCs/>
          <w:sz w:val="32"/>
          <w:szCs w:val="32"/>
        </w:rPr>
      </w:pPr>
      <w:r w:rsidRPr="000C0DC9">
        <w:rPr>
          <w:rFonts w:ascii="Avenir Next LT Pro" w:hAnsi="Avenir Next LT Pro"/>
          <w:b/>
          <w:bCs/>
          <w:sz w:val="32"/>
          <w:szCs w:val="32"/>
        </w:rPr>
        <w:t xml:space="preserve"> </w:t>
      </w:r>
      <w:r w:rsidR="00646940">
        <w:rPr>
          <w:rFonts w:ascii="Avenir Next LT Pro" w:hAnsi="Avenir Next LT Pro"/>
          <w:b/>
          <w:bCs/>
          <w:sz w:val="32"/>
          <w:szCs w:val="32"/>
        </w:rPr>
        <w:t xml:space="preserve">Österreichische </w:t>
      </w:r>
      <w:r w:rsidRPr="000C0DC9">
        <w:rPr>
          <w:rFonts w:ascii="Avenir Next LT Pro" w:hAnsi="Avenir Next LT Pro"/>
          <w:b/>
          <w:bCs/>
          <w:sz w:val="32"/>
          <w:szCs w:val="32"/>
        </w:rPr>
        <w:t xml:space="preserve">Meisterschaften im Orientierungslauf in </w:t>
      </w:r>
      <w:r w:rsidR="00646940">
        <w:rPr>
          <w:rFonts w:ascii="Avenir Next LT Pro" w:hAnsi="Avenir Next LT Pro"/>
          <w:b/>
          <w:bCs/>
          <w:sz w:val="32"/>
          <w:szCs w:val="32"/>
        </w:rPr>
        <w:t>Poysdorf</w:t>
      </w:r>
    </w:p>
    <w:p w14:paraId="549566FC" w14:textId="4D71D015" w:rsidR="009E63D6" w:rsidRDefault="009E63D6" w:rsidP="009E63D6">
      <w:pPr>
        <w:autoSpaceDE w:val="0"/>
        <w:autoSpaceDN w:val="0"/>
        <w:adjustRightInd w:val="0"/>
        <w:spacing w:after="0" w:line="240" w:lineRule="auto"/>
        <w:jc w:val="center"/>
        <w:rPr>
          <w:rFonts w:ascii="Eras Medium ITC" w:hAnsi="Eras Medium ITC" w:cs="TrebuchetMS,BoldItalic"/>
          <w:b/>
          <w:bCs/>
          <w:iCs/>
          <w:color w:val="365F91" w:themeColor="accent1" w:themeShade="BF"/>
          <w:sz w:val="48"/>
          <w:szCs w:val="48"/>
          <w:u w:val="single"/>
        </w:rPr>
      </w:pPr>
    </w:p>
    <w:p w14:paraId="254A2F98" w14:textId="7CF47B92" w:rsidR="00D4278E" w:rsidRDefault="000C0DC9" w:rsidP="000C0DC9">
      <w:pPr>
        <w:tabs>
          <w:tab w:val="left" w:pos="3261"/>
        </w:tabs>
        <w:jc w:val="both"/>
        <w:rPr>
          <w:rFonts w:ascii="Avenir Next LT Pro" w:hAnsi="Avenir Next LT Pro"/>
          <w:sz w:val="24"/>
          <w:szCs w:val="24"/>
        </w:rPr>
      </w:pPr>
      <w:r w:rsidRPr="000C0DC9">
        <w:rPr>
          <w:rFonts w:ascii="Avenir Next LT Pro" w:hAnsi="Avenir Next LT Pro"/>
          <w:sz w:val="24"/>
          <w:szCs w:val="24"/>
        </w:rPr>
        <w:t xml:space="preserve">Am </w:t>
      </w:r>
      <w:r w:rsidRPr="00646940">
        <w:rPr>
          <w:rFonts w:ascii="Avenir Next LT Pro" w:hAnsi="Avenir Next LT Pro"/>
          <w:b/>
          <w:bCs/>
          <w:sz w:val="24"/>
          <w:szCs w:val="24"/>
        </w:rPr>
        <w:t>S</w:t>
      </w:r>
      <w:r w:rsidR="008A180E" w:rsidRPr="00646940">
        <w:rPr>
          <w:rFonts w:ascii="Avenir Next LT Pro" w:hAnsi="Avenir Next LT Pro"/>
          <w:b/>
          <w:bCs/>
          <w:sz w:val="24"/>
          <w:szCs w:val="24"/>
        </w:rPr>
        <w:t>ams</w:t>
      </w:r>
      <w:r w:rsidRPr="00646940">
        <w:rPr>
          <w:rFonts w:ascii="Avenir Next LT Pro" w:hAnsi="Avenir Next LT Pro"/>
          <w:b/>
          <w:bCs/>
          <w:sz w:val="24"/>
          <w:szCs w:val="24"/>
        </w:rPr>
        <w:t xml:space="preserve">tag, </w:t>
      </w:r>
      <w:r w:rsidR="00646940" w:rsidRPr="00646940">
        <w:rPr>
          <w:rFonts w:ascii="Avenir Next LT Pro" w:hAnsi="Avenir Next LT Pro"/>
          <w:b/>
          <w:bCs/>
          <w:sz w:val="24"/>
          <w:szCs w:val="24"/>
        </w:rPr>
        <w:t>11. Mai 2024</w:t>
      </w:r>
      <w:r w:rsidRPr="000C0DC9">
        <w:rPr>
          <w:rFonts w:ascii="Avenir Next LT Pro" w:hAnsi="Avenir Next LT Pro"/>
          <w:sz w:val="24"/>
          <w:szCs w:val="24"/>
        </w:rPr>
        <w:t xml:space="preserve"> finden </w:t>
      </w:r>
      <w:r w:rsidR="008A180E">
        <w:rPr>
          <w:rFonts w:ascii="Avenir Next LT Pro" w:hAnsi="Avenir Next LT Pro"/>
          <w:sz w:val="24"/>
          <w:szCs w:val="24"/>
        </w:rPr>
        <w:t xml:space="preserve">in </w:t>
      </w:r>
      <w:r w:rsidR="00646940">
        <w:rPr>
          <w:rFonts w:ascii="Avenir Next LT Pro" w:hAnsi="Avenir Next LT Pro"/>
          <w:sz w:val="24"/>
          <w:szCs w:val="24"/>
        </w:rPr>
        <w:t>Poysdorf</w:t>
      </w:r>
      <w:r w:rsidRPr="000C0DC9">
        <w:rPr>
          <w:rFonts w:ascii="Avenir Next LT Pro" w:hAnsi="Avenir Next LT Pro"/>
          <w:sz w:val="24"/>
          <w:szCs w:val="24"/>
        </w:rPr>
        <w:t xml:space="preserve"> </w:t>
      </w:r>
      <w:r w:rsidRPr="003B0714">
        <w:rPr>
          <w:rFonts w:ascii="Avenir Next LT Pro" w:hAnsi="Avenir Next LT Pro"/>
          <w:b/>
          <w:bCs/>
          <w:sz w:val="24"/>
          <w:szCs w:val="24"/>
        </w:rPr>
        <w:t>österreichische Meisterschaften im Orientierungslauf</w:t>
      </w:r>
      <w:r w:rsidR="00D11B0F">
        <w:rPr>
          <w:rFonts w:ascii="Avenir Next LT Pro" w:hAnsi="Avenir Next LT Pro"/>
          <w:sz w:val="24"/>
          <w:szCs w:val="24"/>
        </w:rPr>
        <w:t>, und zwar in der Disziplin „</w:t>
      </w:r>
      <w:r w:rsidR="00646940">
        <w:rPr>
          <w:rFonts w:ascii="Avenir Next LT Pro" w:hAnsi="Avenir Next LT Pro"/>
          <w:sz w:val="24"/>
          <w:szCs w:val="24"/>
        </w:rPr>
        <w:t>K.O.-</w:t>
      </w:r>
      <w:r w:rsidR="00D11B0F">
        <w:rPr>
          <w:rFonts w:ascii="Avenir Next LT Pro" w:hAnsi="Avenir Next LT Pro"/>
          <w:sz w:val="24"/>
          <w:szCs w:val="24"/>
        </w:rPr>
        <w:t>Sprint“</w:t>
      </w:r>
      <w:r w:rsidRPr="000C0DC9">
        <w:rPr>
          <w:rFonts w:ascii="Avenir Next LT Pro" w:hAnsi="Avenir Next LT Pro"/>
          <w:sz w:val="24"/>
          <w:szCs w:val="24"/>
        </w:rPr>
        <w:t xml:space="preserve"> statt. Läuferinnen und Läufer aller Altersklassen </w:t>
      </w:r>
      <w:r>
        <w:rPr>
          <w:rFonts w:ascii="Avenir Next LT Pro" w:hAnsi="Avenir Next LT Pro"/>
          <w:sz w:val="24"/>
          <w:szCs w:val="24"/>
        </w:rPr>
        <w:t xml:space="preserve">(Kinder, Jugendliche, Erwachsene &amp; Senioren) </w:t>
      </w:r>
      <w:r w:rsidRPr="000C0DC9">
        <w:rPr>
          <w:rFonts w:ascii="Avenir Next LT Pro" w:hAnsi="Avenir Next LT Pro"/>
          <w:sz w:val="24"/>
          <w:szCs w:val="24"/>
        </w:rPr>
        <w:t>sind dabei mit einer speziellen, sehr detaillierten Landkarte und</w:t>
      </w:r>
      <w:r w:rsidR="00304667">
        <w:rPr>
          <w:rFonts w:ascii="Avenir Next LT Pro" w:hAnsi="Avenir Next LT Pro"/>
          <w:sz w:val="24"/>
          <w:szCs w:val="24"/>
        </w:rPr>
        <w:t xml:space="preserve"> einem</w:t>
      </w:r>
      <w:r w:rsidRPr="000C0DC9">
        <w:rPr>
          <w:rFonts w:ascii="Avenir Next LT Pro" w:hAnsi="Avenir Next LT Pro"/>
          <w:sz w:val="24"/>
          <w:szCs w:val="24"/>
        </w:rPr>
        <w:t xml:space="preserve"> Kompass </w:t>
      </w:r>
      <w:r w:rsidR="008A180E">
        <w:rPr>
          <w:rFonts w:ascii="Avenir Next LT Pro" w:hAnsi="Avenir Next LT Pro"/>
          <w:sz w:val="24"/>
          <w:szCs w:val="24"/>
        </w:rPr>
        <w:t>im Stadtgebiet</w:t>
      </w:r>
      <w:r w:rsidRPr="000C0DC9">
        <w:rPr>
          <w:rFonts w:ascii="Avenir Next LT Pro" w:hAnsi="Avenir Next LT Pro"/>
          <w:sz w:val="24"/>
          <w:szCs w:val="24"/>
        </w:rPr>
        <w:t xml:space="preserve"> </w:t>
      </w:r>
      <w:r w:rsidR="00646940">
        <w:rPr>
          <w:rFonts w:ascii="Avenir Next LT Pro" w:hAnsi="Avenir Next LT Pro"/>
          <w:sz w:val="24"/>
          <w:szCs w:val="24"/>
        </w:rPr>
        <w:t xml:space="preserve">(zwischen dem Sportplatz und dem unteren Markt, in der „Gstettn“ sowie rund um den Kirchenhügel) </w:t>
      </w:r>
      <w:r w:rsidRPr="000C0DC9">
        <w:rPr>
          <w:rFonts w:ascii="Avenir Next LT Pro" w:hAnsi="Avenir Next LT Pro"/>
          <w:sz w:val="24"/>
          <w:szCs w:val="24"/>
        </w:rPr>
        <w:t xml:space="preserve">unterwegs und </w:t>
      </w:r>
      <w:r w:rsidR="00646940">
        <w:rPr>
          <w:rFonts w:ascii="Avenir Next LT Pro" w:hAnsi="Avenir Next LT Pro"/>
          <w:sz w:val="24"/>
          <w:szCs w:val="24"/>
        </w:rPr>
        <w:t>versuchen</w:t>
      </w:r>
      <w:r w:rsidRPr="000C0DC9">
        <w:rPr>
          <w:rFonts w:ascii="Avenir Next LT Pro" w:hAnsi="Avenir Next LT Pro"/>
          <w:sz w:val="24"/>
          <w:szCs w:val="24"/>
        </w:rPr>
        <w:t xml:space="preserve"> dabei auf der Karte eingezeichnete Kontrollpunkte, sogenannte „Posten“</w:t>
      </w:r>
      <w:r w:rsidR="00304667">
        <w:rPr>
          <w:rFonts w:ascii="Avenir Next LT Pro" w:hAnsi="Avenir Next LT Pro"/>
          <w:sz w:val="24"/>
          <w:szCs w:val="24"/>
        </w:rPr>
        <w:t>,</w:t>
      </w:r>
      <w:r w:rsidRPr="000C0DC9">
        <w:rPr>
          <w:rFonts w:ascii="Avenir Next LT Pro" w:hAnsi="Avenir Next LT Pro"/>
          <w:sz w:val="24"/>
          <w:szCs w:val="24"/>
        </w:rPr>
        <w:t xml:space="preserve"> möglichst schnell in einer vorgegebenen Reihenfolge ablaufen.  </w:t>
      </w:r>
      <w:r w:rsidR="006D1EF0">
        <w:rPr>
          <w:rFonts w:ascii="Avenir Next LT Pro" w:hAnsi="Avenir Next LT Pro"/>
          <w:sz w:val="24"/>
          <w:szCs w:val="24"/>
        </w:rPr>
        <w:t>Den besten &amp; schnellsten Weg von Posten zu Posten muss jeder selbst finden.</w:t>
      </w:r>
      <w:r w:rsidR="00E74E58">
        <w:rPr>
          <w:rFonts w:ascii="Avenir Next LT Pro" w:hAnsi="Avenir Next LT Pro"/>
          <w:sz w:val="24"/>
          <w:szCs w:val="24"/>
        </w:rPr>
        <w:t xml:space="preserve"> </w:t>
      </w:r>
    </w:p>
    <w:p w14:paraId="486BF516" w14:textId="775734ED" w:rsidR="006D1EF0" w:rsidRDefault="006D1EF0" w:rsidP="000C0DC9">
      <w:pPr>
        <w:tabs>
          <w:tab w:val="left" w:pos="3261"/>
        </w:tabs>
        <w:jc w:val="both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Bei diese</w:t>
      </w:r>
      <w:r w:rsidR="00646940">
        <w:rPr>
          <w:rFonts w:ascii="Avenir Next LT Pro" w:hAnsi="Avenir Next LT Pro"/>
          <w:sz w:val="24"/>
          <w:szCs w:val="24"/>
        </w:rPr>
        <w:t>n</w:t>
      </w:r>
      <w:r>
        <w:rPr>
          <w:rFonts w:ascii="Avenir Next LT Pro" w:hAnsi="Avenir Next LT Pro"/>
          <w:sz w:val="24"/>
          <w:szCs w:val="24"/>
        </w:rPr>
        <w:t xml:space="preserve"> </w:t>
      </w:r>
      <w:r w:rsidR="00646940">
        <w:rPr>
          <w:rFonts w:ascii="Avenir Next LT Pro" w:hAnsi="Avenir Next LT Pro"/>
          <w:sz w:val="24"/>
          <w:szCs w:val="24"/>
        </w:rPr>
        <w:t xml:space="preserve">österreichischen </w:t>
      </w:r>
      <w:r>
        <w:rPr>
          <w:rFonts w:ascii="Avenir Next LT Pro" w:hAnsi="Avenir Next LT Pro"/>
          <w:sz w:val="24"/>
          <w:szCs w:val="24"/>
        </w:rPr>
        <w:t>Meisterschaft</w:t>
      </w:r>
      <w:r w:rsidR="00646940">
        <w:rPr>
          <w:rFonts w:ascii="Avenir Next LT Pro" w:hAnsi="Avenir Next LT Pro"/>
          <w:sz w:val="24"/>
          <w:szCs w:val="24"/>
        </w:rPr>
        <w:t>en</w:t>
      </w:r>
      <w:r>
        <w:rPr>
          <w:rFonts w:ascii="Avenir Next LT Pro" w:hAnsi="Avenir Next LT Pro"/>
          <w:sz w:val="24"/>
          <w:szCs w:val="24"/>
        </w:rPr>
        <w:t xml:space="preserve"> gibt es auch einfache Strecken für Neulinge jeden Alters. Die Streckenlänge </w:t>
      </w:r>
      <w:r w:rsidR="008A180E">
        <w:rPr>
          <w:rFonts w:ascii="Avenir Next LT Pro" w:hAnsi="Avenir Next LT Pro"/>
          <w:sz w:val="24"/>
          <w:szCs w:val="24"/>
        </w:rPr>
        <w:t>beträgt ca. 2</w:t>
      </w:r>
      <w:r w:rsidR="00304667">
        <w:rPr>
          <w:rFonts w:ascii="Avenir Next LT Pro" w:hAnsi="Avenir Next LT Pro"/>
          <w:sz w:val="24"/>
          <w:szCs w:val="24"/>
        </w:rPr>
        <w:t xml:space="preserve"> </w:t>
      </w:r>
      <w:r>
        <w:rPr>
          <w:rFonts w:ascii="Avenir Next LT Pro" w:hAnsi="Avenir Next LT Pro"/>
          <w:sz w:val="24"/>
          <w:szCs w:val="24"/>
        </w:rPr>
        <w:t>Kilometer</w:t>
      </w:r>
      <w:r w:rsidR="008A180E">
        <w:rPr>
          <w:rFonts w:ascii="Avenir Next LT Pro" w:hAnsi="Avenir Next LT Pro"/>
          <w:sz w:val="24"/>
          <w:szCs w:val="24"/>
        </w:rPr>
        <w:t xml:space="preserve">. </w:t>
      </w:r>
      <w:r w:rsidRPr="005A5374">
        <w:rPr>
          <w:rFonts w:ascii="Avenir Next LT Pro" w:hAnsi="Avenir Next LT Pro"/>
          <w:b/>
          <w:bCs/>
          <w:sz w:val="24"/>
          <w:szCs w:val="24"/>
        </w:rPr>
        <w:t>Wer Lust hat</w:t>
      </w:r>
      <w:r>
        <w:rPr>
          <w:rFonts w:ascii="Avenir Next LT Pro" w:hAnsi="Avenir Next LT Pro"/>
          <w:sz w:val="24"/>
          <w:szCs w:val="24"/>
        </w:rPr>
        <w:t xml:space="preserve">, in diese faszinierende </w:t>
      </w:r>
      <w:r w:rsidRPr="005A5374">
        <w:rPr>
          <w:rFonts w:ascii="Avenir Next LT Pro" w:hAnsi="Avenir Next LT Pro"/>
          <w:b/>
          <w:bCs/>
          <w:sz w:val="24"/>
          <w:szCs w:val="24"/>
        </w:rPr>
        <w:t>Sportart</w:t>
      </w:r>
      <w:r>
        <w:rPr>
          <w:rFonts w:ascii="Avenir Next LT Pro" w:hAnsi="Avenir Next LT Pro"/>
          <w:sz w:val="24"/>
          <w:szCs w:val="24"/>
        </w:rPr>
        <w:t xml:space="preserve"> für Groß &amp; Klein „</w:t>
      </w:r>
      <w:r w:rsidRPr="000B2EE5">
        <w:rPr>
          <w:rFonts w:ascii="Avenir Next LT Pro" w:hAnsi="Avenir Next LT Pro"/>
          <w:b/>
          <w:bCs/>
          <w:sz w:val="24"/>
          <w:szCs w:val="24"/>
        </w:rPr>
        <w:t>hineinzuschnuppern</w:t>
      </w:r>
      <w:r>
        <w:rPr>
          <w:rFonts w:ascii="Avenir Next LT Pro" w:hAnsi="Avenir Next LT Pro"/>
          <w:sz w:val="24"/>
          <w:szCs w:val="24"/>
        </w:rPr>
        <w:t xml:space="preserve">“, kann </w:t>
      </w:r>
      <w:r w:rsidR="00E74E58">
        <w:rPr>
          <w:rFonts w:ascii="Avenir Next LT Pro" w:hAnsi="Avenir Next LT Pro"/>
          <w:sz w:val="24"/>
          <w:szCs w:val="24"/>
        </w:rPr>
        <w:t xml:space="preserve">einfach </w:t>
      </w:r>
      <w:r>
        <w:rPr>
          <w:rFonts w:ascii="Avenir Next LT Pro" w:hAnsi="Avenir Next LT Pro"/>
          <w:sz w:val="24"/>
          <w:szCs w:val="24"/>
        </w:rPr>
        <w:t xml:space="preserve">am </w:t>
      </w:r>
      <w:r w:rsidR="00646940">
        <w:rPr>
          <w:rFonts w:ascii="Avenir Next LT Pro" w:hAnsi="Avenir Next LT Pro"/>
          <w:sz w:val="24"/>
          <w:szCs w:val="24"/>
        </w:rPr>
        <w:t>11</w:t>
      </w:r>
      <w:r w:rsidR="008A180E">
        <w:rPr>
          <w:rFonts w:ascii="Avenir Next LT Pro" w:hAnsi="Avenir Next LT Pro"/>
          <w:sz w:val="24"/>
          <w:szCs w:val="24"/>
        </w:rPr>
        <w:t>.</w:t>
      </w:r>
      <w:r>
        <w:rPr>
          <w:rFonts w:ascii="Avenir Next LT Pro" w:hAnsi="Avenir Next LT Pro"/>
          <w:sz w:val="24"/>
          <w:szCs w:val="24"/>
        </w:rPr>
        <w:t xml:space="preserve"> </w:t>
      </w:r>
      <w:r w:rsidR="00646940">
        <w:rPr>
          <w:rFonts w:ascii="Avenir Next LT Pro" w:hAnsi="Avenir Next LT Pro"/>
          <w:sz w:val="24"/>
          <w:szCs w:val="24"/>
        </w:rPr>
        <w:t>Mai 2024</w:t>
      </w:r>
      <w:r>
        <w:rPr>
          <w:rFonts w:ascii="Avenir Next LT Pro" w:hAnsi="Avenir Next LT Pro"/>
          <w:sz w:val="24"/>
          <w:szCs w:val="24"/>
        </w:rPr>
        <w:t xml:space="preserve"> im Wettkampfzentrum </w:t>
      </w:r>
      <w:r w:rsidR="00646940" w:rsidRPr="000B2EE5">
        <w:rPr>
          <w:rFonts w:ascii="Avenir Next LT Pro" w:hAnsi="Avenir Next LT Pro"/>
          <w:b/>
          <w:bCs/>
          <w:sz w:val="24"/>
          <w:szCs w:val="24"/>
        </w:rPr>
        <w:t>auf dem</w:t>
      </w:r>
      <w:r w:rsidR="00646940">
        <w:rPr>
          <w:rFonts w:ascii="Avenir Next LT Pro" w:hAnsi="Avenir Next LT Pro"/>
          <w:sz w:val="24"/>
          <w:szCs w:val="24"/>
        </w:rPr>
        <w:t xml:space="preserve"> </w:t>
      </w:r>
      <w:r w:rsidR="00646940" w:rsidRPr="000B2EE5">
        <w:rPr>
          <w:rFonts w:ascii="Avenir Next LT Pro" w:hAnsi="Avenir Next LT Pro"/>
          <w:b/>
          <w:bCs/>
          <w:sz w:val="24"/>
          <w:szCs w:val="24"/>
        </w:rPr>
        <w:t xml:space="preserve">Sportplatz des SC Poysdorf </w:t>
      </w:r>
      <w:r w:rsidRPr="000B2EE5">
        <w:rPr>
          <w:rFonts w:ascii="Avenir Next LT Pro" w:hAnsi="Avenir Next LT Pro"/>
          <w:b/>
          <w:bCs/>
          <w:sz w:val="24"/>
          <w:szCs w:val="24"/>
        </w:rPr>
        <w:t>vorbeikommen</w:t>
      </w:r>
      <w:r>
        <w:rPr>
          <w:rFonts w:ascii="Avenir Next LT Pro" w:hAnsi="Avenir Next LT Pro"/>
          <w:sz w:val="24"/>
          <w:szCs w:val="24"/>
        </w:rPr>
        <w:t xml:space="preserve"> und sich vor Ort anmelden.</w:t>
      </w:r>
    </w:p>
    <w:p w14:paraId="56BFFA8B" w14:textId="340F747C" w:rsidR="006D1EF0" w:rsidRDefault="006D1EF0" w:rsidP="000C0DC9">
      <w:pPr>
        <w:tabs>
          <w:tab w:val="left" w:pos="3261"/>
        </w:tabs>
        <w:jc w:val="both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Das </w:t>
      </w:r>
      <w:r w:rsidR="00E74E58">
        <w:rPr>
          <w:rFonts w:ascii="Avenir Next LT Pro" w:hAnsi="Avenir Next LT Pro"/>
          <w:sz w:val="24"/>
          <w:szCs w:val="24"/>
        </w:rPr>
        <w:t>Nenn</w:t>
      </w:r>
      <w:r>
        <w:rPr>
          <w:rFonts w:ascii="Avenir Next LT Pro" w:hAnsi="Avenir Next LT Pro"/>
          <w:sz w:val="24"/>
          <w:szCs w:val="24"/>
        </w:rPr>
        <w:t xml:space="preserve">geld beträgt € </w:t>
      </w:r>
      <w:r w:rsidR="0060060F">
        <w:rPr>
          <w:rFonts w:ascii="Avenir Next LT Pro" w:hAnsi="Avenir Next LT Pro"/>
          <w:sz w:val="24"/>
          <w:szCs w:val="24"/>
        </w:rPr>
        <w:t>5</w:t>
      </w:r>
      <w:r>
        <w:rPr>
          <w:rFonts w:ascii="Avenir Next LT Pro" w:hAnsi="Avenir Next LT Pro"/>
          <w:sz w:val="24"/>
          <w:szCs w:val="24"/>
        </w:rPr>
        <w:t>.-, die Leihgebühr für den Zeitnahme-Chip beträgt € 2.-</w:t>
      </w:r>
      <w:r w:rsidR="00E74E58">
        <w:rPr>
          <w:rFonts w:ascii="Avenir Next LT Pro" w:hAnsi="Avenir Next LT Pro"/>
          <w:sz w:val="24"/>
          <w:szCs w:val="24"/>
        </w:rPr>
        <w:t xml:space="preserve">. Startmöglichkeit besteht von </w:t>
      </w:r>
      <w:r w:rsidR="00304667" w:rsidRPr="000B2EE5">
        <w:rPr>
          <w:rFonts w:ascii="Avenir Next LT Pro" w:hAnsi="Avenir Next LT Pro"/>
          <w:b/>
          <w:bCs/>
          <w:sz w:val="24"/>
          <w:szCs w:val="24"/>
        </w:rPr>
        <w:t>1</w:t>
      </w:r>
      <w:r w:rsidR="003B0714" w:rsidRPr="000B2EE5">
        <w:rPr>
          <w:rFonts w:ascii="Avenir Next LT Pro" w:hAnsi="Avenir Next LT Pro"/>
          <w:b/>
          <w:bCs/>
          <w:sz w:val="24"/>
          <w:szCs w:val="24"/>
        </w:rPr>
        <w:t>1</w:t>
      </w:r>
      <w:r w:rsidR="00E74E58" w:rsidRPr="000B2EE5">
        <w:rPr>
          <w:rFonts w:ascii="Avenir Next LT Pro" w:hAnsi="Avenir Next LT Pro"/>
          <w:b/>
          <w:bCs/>
          <w:sz w:val="24"/>
          <w:szCs w:val="24"/>
        </w:rPr>
        <w:t>.</w:t>
      </w:r>
      <w:r w:rsidR="001D0AEA">
        <w:rPr>
          <w:rFonts w:ascii="Avenir Next LT Pro" w:hAnsi="Avenir Next LT Pro"/>
          <w:b/>
          <w:bCs/>
          <w:sz w:val="24"/>
          <w:szCs w:val="24"/>
        </w:rPr>
        <w:t>3</w:t>
      </w:r>
      <w:r w:rsidR="00E74E58" w:rsidRPr="000B2EE5">
        <w:rPr>
          <w:rFonts w:ascii="Avenir Next LT Pro" w:hAnsi="Avenir Next LT Pro"/>
          <w:b/>
          <w:bCs/>
          <w:sz w:val="24"/>
          <w:szCs w:val="24"/>
        </w:rPr>
        <w:t xml:space="preserve">0 Uhr bis </w:t>
      </w:r>
      <w:r w:rsidR="00304667" w:rsidRPr="000B2EE5">
        <w:rPr>
          <w:rFonts w:ascii="Avenir Next LT Pro" w:hAnsi="Avenir Next LT Pro"/>
          <w:b/>
          <w:bCs/>
          <w:sz w:val="24"/>
          <w:szCs w:val="24"/>
        </w:rPr>
        <w:t>1</w:t>
      </w:r>
      <w:r w:rsidR="003B0714" w:rsidRPr="000B2EE5">
        <w:rPr>
          <w:rFonts w:ascii="Avenir Next LT Pro" w:hAnsi="Avenir Next LT Pro"/>
          <w:b/>
          <w:bCs/>
          <w:sz w:val="24"/>
          <w:szCs w:val="24"/>
        </w:rPr>
        <w:t>3</w:t>
      </w:r>
      <w:r w:rsidR="00E74E58" w:rsidRPr="000B2EE5">
        <w:rPr>
          <w:rFonts w:ascii="Avenir Next LT Pro" w:hAnsi="Avenir Next LT Pro"/>
          <w:b/>
          <w:bCs/>
          <w:sz w:val="24"/>
          <w:szCs w:val="24"/>
        </w:rPr>
        <w:t>.00 Uhr</w:t>
      </w:r>
      <w:r w:rsidR="00E74E58">
        <w:rPr>
          <w:rFonts w:ascii="Avenir Next LT Pro" w:hAnsi="Avenir Next LT Pro"/>
          <w:sz w:val="24"/>
          <w:szCs w:val="24"/>
        </w:rPr>
        <w:t>. Empfehlenswert sind Laufschuhe mit Profil. Bei Fragen steh</w:t>
      </w:r>
      <w:r w:rsidR="000C07AA">
        <w:rPr>
          <w:rFonts w:ascii="Avenir Next LT Pro" w:hAnsi="Avenir Next LT Pro"/>
          <w:sz w:val="24"/>
          <w:szCs w:val="24"/>
        </w:rPr>
        <w:t>en alle Helferinnen und Helfer</w:t>
      </w:r>
      <w:r w:rsidR="00E74E58">
        <w:rPr>
          <w:rFonts w:ascii="Avenir Next LT Pro" w:hAnsi="Avenir Next LT Pro"/>
          <w:sz w:val="24"/>
          <w:szCs w:val="24"/>
        </w:rPr>
        <w:t xml:space="preserve"> des Naturfreunde Wien – Orienteering Teams im Wettkampfzentrum jederzeit gerne zur Verfügung. </w:t>
      </w:r>
      <w:r>
        <w:rPr>
          <w:rFonts w:ascii="Avenir Next LT Pro" w:hAnsi="Avenir Next LT Pro"/>
          <w:sz w:val="24"/>
          <w:szCs w:val="24"/>
        </w:rPr>
        <w:t xml:space="preserve"> </w:t>
      </w:r>
      <w:r w:rsidR="00E74E58">
        <w:rPr>
          <w:rFonts w:ascii="Avenir Next LT Pro" w:hAnsi="Avenir Next LT Pro"/>
          <w:sz w:val="24"/>
          <w:szCs w:val="24"/>
        </w:rPr>
        <w:t>Die</w:t>
      </w:r>
      <w:r w:rsidR="00646940">
        <w:rPr>
          <w:rFonts w:ascii="Avenir Next LT Pro" w:hAnsi="Avenir Next LT Pro"/>
          <w:sz w:val="24"/>
          <w:szCs w:val="24"/>
        </w:rPr>
        <w:t>se</w:t>
      </w:r>
      <w:r w:rsidR="00E74E58">
        <w:rPr>
          <w:rFonts w:ascii="Avenir Next LT Pro" w:hAnsi="Avenir Next LT Pro"/>
          <w:sz w:val="24"/>
          <w:szCs w:val="24"/>
        </w:rPr>
        <w:t xml:space="preserve"> </w:t>
      </w:r>
      <w:r w:rsidR="00646940">
        <w:rPr>
          <w:rFonts w:ascii="Avenir Next LT Pro" w:hAnsi="Avenir Next LT Pro"/>
          <w:sz w:val="24"/>
          <w:szCs w:val="24"/>
        </w:rPr>
        <w:t>Meisterschaft</w:t>
      </w:r>
      <w:r w:rsidR="00E74E58">
        <w:rPr>
          <w:rFonts w:ascii="Avenir Next LT Pro" w:hAnsi="Avenir Next LT Pro"/>
          <w:sz w:val="24"/>
          <w:szCs w:val="24"/>
        </w:rPr>
        <w:t xml:space="preserve"> findet bei jedem Wetter statt.</w:t>
      </w:r>
      <w:r>
        <w:rPr>
          <w:rFonts w:ascii="Avenir Next LT Pro" w:hAnsi="Avenir Next LT Pro"/>
          <w:sz w:val="24"/>
          <w:szCs w:val="24"/>
        </w:rPr>
        <w:t xml:space="preserve"> </w:t>
      </w:r>
    </w:p>
    <w:p w14:paraId="43DB5084" w14:textId="5D5B834A" w:rsidR="00E74E58" w:rsidRDefault="00646940" w:rsidP="000C0DC9">
      <w:pPr>
        <w:tabs>
          <w:tab w:val="left" w:pos="3261"/>
        </w:tabs>
        <w:jc w:val="both"/>
        <w:rPr>
          <w:rFonts w:ascii="Avenir Next LT Pro" w:hAnsi="Avenir Next LT Pro"/>
          <w:sz w:val="24"/>
          <w:szCs w:val="24"/>
        </w:rPr>
      </w:pPr>
      <w:r w:rsidRPr="003B0714">
        <w:rPr>
          <w:rFonts w:ascii="Avenir Next LT Pro" w:hAnsi="Avenir Next LT Pro"/>
          <w:b/>
          <w:bCs/>
          <w:sz w:val="24"/>
          <w:szCs w:val="24"/>
        </w:rPr>
        <w:t>Hinweis für</w:t>
      </w:r>
      <w:r>
        <w:rPr>
          <w:rFonts w:ascii="Avenir Next LT Pro" w:hAnsi="Avenir Next LT Pro"/>
          <w:sz w:val="24"/>
          <w:szCs w:val="24"/>
        </w:rPr>
        <w:t xml:space="preserve"> alle </w:t>
      </w:r>
      <w:r w:rsidR="001B1F02" w:rsidRPr="003B0714">
        <w:rPr>
          <w:rFonts w:ascii="Avenir Next LT Pro" w:hAnsi="Avenir Next LT Pro"/>
          <w:b/>
          <w:bCs/>
          <w:sz w:val="24"/>
          <w:szCs w:val="24"/>
        </w:rPr>
        <w:t>Autofahrerinnen und Autofahrer</w:t>
      </w:r>
      <w:r w:rsidR="001B1F02">
        <w:rPr>
          <w:rFonts w:ascii="Avenir Next LT Pro" w:hAnsi="Avenir Next LT Pro"/>
          <w:sz w:val="24"/>
          <w:szCs w:val="24"/>
        </w:rPr>
        <w:t xml:space="preserve">: während der Veranstaltung ist die </w:t>
      </w:r>
      <w:r w:rsidR="001B1F02" w:rsidRPr="003B0714">
        <w:rPr>
          <w:rFonts w:ascii="Avenir Next LT Pro" w:hAnsi="Avenir Next LT Pro"/>
          <w:b/>
          <w:bCs/>
          <w:sz w:val="24"/>
          <w:szCs w:val="24"/>
        </w:rPr>
        <w:t>Brünner Straße</w:t>
      </w:r>
      <w:r w:rsidR="001B1F02">
        <w:rPr>
          <w:rFonts w:ascii="Avenir Next LT Pro" w:hAnsi="Avenir Next LT Pro"/>
          <w:sz w:val="24"/>
          <w:szCs w:val="24"/>
        </w:rPr>
        <w:t xml:space="preserve"> von 10.00 Uhr bis 16.00 Uhr zwischen der Brunnmarktgasse und dem Vino Versum </w:t>
      </w:r>
      <w:r w:rsidR="001B1F02" w:rsidRPr="003B0714">
        <w:rPr>
          <w:rFonts w:ascii="Avenir Next LT Pro" w:hAnsi="Avenir Next LT Pro"/>
          <w:b/>
          <w:bCs/>
          <w:sz w:val="24"/>
          <w:szCs w:val="24"/>
        </w:rPr>
        <w:t>gesperrt</w:t>
      </w:r>
      <w:r w:rsidR="003B0714">
        <w:rPr>
          <w:rFonts w:ascii="Avenir Next LT Pro" w:hAnsi="Avenir Next LT Pro"/>
          <w:sz w:val="24"/>
          <w:szCs w:val="24"/>
        </w:rPr>
        <w:t xml:space="preserve">. </w:t>
      </w:r>
      <w:r w:rsidR="001B1F02">
        <w:rPr>
          <w:rFonts w:ascii="Avenir Next LT Pro" w:hAnsi="Avenir Next LT Pro"/>
          <w:sz w:val="24"/>
          <w:szCs w:val="24"/>
        </w:rPr>
        <w:t xml:space="preserve"> Die Zufahrt zum Parkplatz des Vino Versums ist – eingeschränkt – nur über die Kolpingstraße möglich. Wir ersuchen an diesem Tag im gesamten Stadtzentrum um besondere Vorsicht beim Autofahren. Bitte nehmen sie Rücksicht auf Läuferinnen und Läufer. Vielen Dank!  </w:t>
      </w:r>
    </w:p>
    <w:p w14:paraId="0EC488E5" w14:textId="77777777" w:rsidR="00D4278E" w:rsidRPr="00304667" w:rsidRDefault="00D4278E" w:rsidP="009E63D6">
      <w:pPr>
        <w:tabs>
          <w:tab w:val="left" w:pos="2835"/>
        </w:tabs>
        <w:autoSpaceDE w:val="0"/>
        <w:autoSpaceDN w:val="0"/>
        <w:adjustRightInd w:val="0"/>
        <w:spacing w:after="120" w:line="240" w:lineRule="auto"/>
        <w:ind w:right="567"/>
        <w:rPr>
          <w:rFonts w:cs="Calibri"/>
          <w:color w:val="000000"/>
          <w:sz w:val="12"/>
          <w:szCs w:val="12"/>
        </w:rPr>
      </w:pPr>
    </w:p>
    <w:p w14:paraId="4DD84D9C" w14:textId="77777777" w:rsidR="009B22E5" w:rsidRPr="00304667" w:rsidRDefault="009B22E5" w:rsidP="009B22E5">
      <w:pPr>
        <w:tabs>
          <w:tab w:val="left" w:pos="2268"/>
          <w:tab w:val="left" w:pos="3119"/>
        </w:tabs>
        <w:autoSpaceDE w:val="0"/>
        <w:autoSpaceDN w:val="0"/>
        <w:adjustRightInd w:val="0"/>
        <w:spacing w:after="120" w:line="240" w:lineRule="auto"/>
        <w:ind w:right="567"/>
        <w:jc w:val="both"/>
        <w:rPr>
          <w:rFonts w:ascii="Avenir Next LT Pro" w:hAnsi="Avenir Next LT Pro" w:cstheme="minorHAnsi"/>
          <w:i/>
          <w:color w:val="0000FF"/>
          <w:sz w:val="18"/>
          <w:szCs w:val="18"/>
          <w:u w:val="single"/>
        </w:rPr>
      </w:pPr>
    </w:p>
    <w:p w14:paraId="1BB447E2" w14:textId="08A3D768" w:rsidR="005D32ED" w:rsidRPr="00304667" w:rsidRDefault="0060060F" w:rsidP="005449CE">
      <w:pPr>
        <w:tabs>
          <w:tab w:val="left" w:pos="2835"/>
          <w:tab w:val="left" w:pos="7371"/>
        </w:tabs>
        <w:autoSpaceDE w:val="0"/>
        <w:autoSpaceDN w:val="0"/>
        <w:adjustRightInd w:val="0"/>
        <w:spacing w:after="0" w:line="360" w:lineRule="auto"/>
        <w:rPr>
          <w:rFonts w:cs="Calibri,Italic"/>
          <w:b/>
          <w:iCs/>
          <w:color w:val="000000"/>
          <w:sz w:val="28"/>
          <w:szCs w:val="28"/>
        </w:rPr>
      </w:pPr>
      <w:r>
        <w:rPr>
          <w:noProof/>
          <w:sz w:val="16"/>
          <w:szCs w:val="16"/>
          <w:lang w:eastAsia="de-AT"/>
        </w:rPr>
        <w:drawing>
          <wp:anchor distT="0" distB="0" distL="114300" distR="114300" simplePos="0" relativeHeight="251707392" behindDoc="1" locked="0" layoutInCell="1" allowOverlap="1" wp14:anchorId="7D65B8FA" wp14:editId="773F0CB3">
            <wp:simplePos x="0" y="0"/>
            <wp:positionH relativeFrom="column">
              <wp:posOffset>2132635</wp:posOffset>
            </wp:positionH>
            <wp:positionV relativeFrom="paragraph">
              <wp:posOffset>695325</wp:posOffset>
            </wp:positionV>
            <wp:extent cx="1622425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1304" y="21162"/>
                <wp:lineTo x="21304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4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36DA">
        <w:rPr>
          <w:noProof/>
          <w:sz w:val="16"/>
          <w:szCs w:val="16"/>
          <w:lang w:eastAsia="de-AT"/>
        </w:rPr>
        <w:drawing>
          <wp:anchor distT="0" distB="0" distL="114300" distR="114300" simplePos="0" relativeHeight="251704320" behindDoc="1" locked="0" layoutInCell="1" allowOverlap="1" wp14:anchorId="6D141F0C" wp14:editId="0172853D">
            <wp:simplePos x="0" y="0"/>
            <wp:positionH relativeFrom="margin">
              <wp:posOffset>4116705</wp:posOffset>
            </wp:positionH>
            <wp:positionV relativeFrom="paragraph">
              <wp:posOffset>700405</wp:posOffset>
            </wp:positionV>
            <wp:extent cx="1150620" cy="718820"/>
            <wp:effectExtent l="0" t="0" r="0" b="0"/>
            <wp:wrapTight wrapText="bothSides">
              <wp:wrapPolygon edited="0">
                <wp:start x="2146" y="4007"/>
                <wp:lineTo x="1073" y="17173"/>
                <wp:lineTo x="18954" y="17173"/>
                <wp:lineTo x="20026" y="4007"/>
                <wp:lineTo x="2146" y="4007"/>
              </wp:wrapPolygon>
            </wp:wrapTight>
            <wp:docPr id="36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Bild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64" b="18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940">
        <w:rPr>
          <w:rFonts w:ascii="Eras Medium ITC" w:hAnsi="Eras Medium ITC" w:cs="Calibri"/>
          <w:noProof/>
          <w:color w:val="000000"/>
          <w:sz w:val="24"/>
          <w:szCs w:val="24"/>
          <w:lang w:eastAsia="de-AT"/>
        </w:rPr>
        <w:drawing>
          <wp:anchor distT="0" distB="0" distL="114300" distR="114300" simplePos="0" relativeHeight="251705344" behindDoc="1" locked="0" layoutInCell="1" allowOverlap="1" wp14:anchorId="41858421" wp14:editId="108B648F">
            <wp:simplePos x="0" y="0"/>
            <wp:positionH relativeFrom="column">
              <wp:posOffset>5521960</wp:posOffset>
            </wp:positionH>
            <wp:positionV relativeFrom="paragraph">
              <wp:posOffset>897915</wp:posOffset>
            </wp:positionV>
            <wp:extent cx="1240155" cy="696595"/>
            <wp:effectExtent l="0" t="0" r="0" b="8255"/>
            <wp:wrapTight wrapText="bothSides">
              <wp:wrapPolygon edited="0">
                <wp:start x="0" y="0"/>
                <wp:lineTo x="0" y="21265"/>
                <wp:lineTo x="21235" y="21265"/>
                <wp:lineTo x="21235" y="0"/>
                <wp:lineTo x="0" y="0"/>
              </wp:wrapPolygon>
            </wp:wrapTight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FOL_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940">
        <w:rPr>
          <w:rFonts w:cs="Cambria,Bold"/>
          <w:b/>
          <w:bCs/>
          <w:noProof/>
          <w:sz w:val="28"/>
          <w:szCs w:val="28"/>
          <w:lang w:val="de-DE"/>
        </w:rPr>
        <w:drawing>
          <wp:anchor distT="0" distB="0" distL="114300" distR="114300" simplePos="0" relativeHeight="251706368" behindDoc="1" locked="0" layoutInCell="1" allowOverlap="1" wp14:anchorId="56495DB6" wp14:editId="48D729FC">
            <wp:simplePos x="0" y="0"/>
            <wp:positionH relativeFrom="margin">
              <wp:posOffset>34544</wp:posOffset>
            </wp:positionH>
            <wp:positionV relativeFrom="paragraph">
              <wp:posOffset>596138</wp:posOffset>
            </wp:positionV>
            <wp:extent cx="1995170" cy="1002030"/>
            <wp:effectExtent l="0" t="0" r="5080" b="7620"/>
            <wp:wrapTight wrapText="bothSides">
              <wp:wrapPolygon edited="0">
                <wp:start x="9281" y="0"/>
                <wp:lineTo x="6393" y="1643"/>
                <wp:lineTo x="2681" y="5749"/>
                <wp:lineTo x="1444" y="10677"/>
                <wp:lineTo x="619" y="13141"/>
                <wp:lineTo x="0" y="17658"/>
                <wp:lineTo x="0" y="21354"/>
                <wp:lineTo x="21449" y="21354"/>
                <wp:lineTo x="21449" y="19711"/>
                <wp:lineTo x="20830" y="13551"/>
                <wp:lineTo x="19180" y="8624"/>
                <wp:lineTo x="18974" y="2053"/>
                <wp:lineTo x="17324" y="821"/>
                <wp:lineTo x="11756" y="0"/>
                <wp:lineTo x="9281" y="0"/>
              </wp:wrapPolygon>
            </wp:wrapTight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C52" w:rsidRPr="00304667">
        <w:rPr>
          <w:rFonts w:cs="Cambria,Bold"/>
          <w:b/>
          <w:bCs/>
          <w:sz w:val="28"/>
          <w:szCs w:val="28"/>
        </w:rPr>
        <w:t xml:space="preserve">     </w:t>
      </w:r>
      <w:r w:rsidR="00C63C1F" w:rsidRPr="00304667">
        <w:rPr>
          <w:rFonts w:cs="Cambria,Bold"/>
          <w:b/>
          <w:bCs/>
          <w:sz w:val="28"/>
          <w:szCs w:val="28"/>
        </w:rPr>
        <w:t xml:space="preserve">         </w:t>
      </w:r>
      <w:r w:rsidR="00364C52" w:rsidRPr="00304667">
        <w:rPr>
          <w:rFonts w:cs="Cambria,Bold"/>
          <w:b/>
          <w:bCs/>
          <w:sz w:val="28"/>
          <w:szCs w:val="28"/>
        </w:rPr>
        <w:t xml:space="preserve">   </w:t>
      </w:r>
      <w:r w:rsidR="00C9705F" w:rsidRPr="00304667">
        <w:rPr>
          <w:rFonts w:cs="Cambria,Bold"/>
          <w:b/>
          <w:bCs/>
          <w:sz w:val="28"/>
          <w:szCs w:val="28"/>
        </w:rPr>
        <w:t xml:space="preserve">    </w:t>
      </w:r>
      <w:r w:rsidR="00364C52" w:rsidRPr="00304667">
        <w:rPr>
          <w:rFonts w:cs="Cambria,Bold"/>
          <w:b/>
          <w:bCs/>
          <w:sz w:val="28"/>
          <w:szCs w:val="28"/>
        </w:rPr>
        <w:t xml:space="preserve">    </w:t>
      </w:r>
      <w:r w:rsidR="00C9705F" w:rsidRPr="00304667">
        <w:rPr>
          <w:rFonts w:cs="Cambria,Bold"/>
          <w:b/>
          <w:bCs/>
          <w:sz w:val="28"/>
          <w:szCs w:val="28"/>
        </w:rPr>
        <w:t xml:space="preserve">            </w:t>
      </w:r>
    </w:p>
    <w:sectPr w:rsidR="005D32ED" w:rsidRPr="00304667" w:rsidSect="000B2503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1276" w:right="566" w:bottom="1418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BA8C9" w14:textId="77777777" w:rsidR="005C0931" w:rsidRDefault="005C0931" w:rsidP="00A92E50">
      <w:pPr>
        <w:spacing w:after="0" w:line="240" w:lineRule="auto"/>
      </w:pPr>
      <w:r>
        <w:separator/>
      </w:r>
    </w:p>
  </w:endnote>
  <w:endnote w:type="continuationSeparator" w:id="0">
    <w:p w14:paraId="4CF20CD8" w14:textId="77777777" w:rsidR="005C0931" w:rsidRDefault="005C0931" w:rsidP="00A9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rebuchetMS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RF Universal SemiCond TX Regul">
    <w:panose1 w:val="020B0506020203020204"/>
    <w:charset w:val="00"/>
    <w:family w:val="swiss"/>
    <w:pitch w:val="variable"/>
    <w:sig w:usb0="A000006F" w:usb1="4000004A" w:usb2="00000008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7F1F" w14:textId="6E208B59" w:rsidR="001F4FEF" w:rsidRDefault="001F4FEF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18ED4EF" wp14:editId="3609559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2" name="Textfeld 2" descr="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9C376A" w14:textId="5806C1D6" w:rsidR="001F4FEF" w:rsidRPr="001F4FEF" w:rsidRDefault="001F4FEF" w:rsidP="001F4FEF">
                          <w:pPr>
                            <w:spacing w:after="0"/>
                            <w:rPr>
                              <w:rFonts w:ascii="ORF Universal SemiCond TX Regul" w:eastAsia="ORF Universal SemiCond TX Regul" w:hAnsi="ORF Universal SemiCond TX Regul" w:cs="ORF Universal SemiCond TX Regul"/>
                              <w:noProof/>
                              <w:color w:val="FFDA00"/>
                              <w:sz w:val="14"/>
                              <w:szCs w:val="14"/>
                            </w:rPr>
                          </w:pPr>
                          <w:r w:rsidRPr="001F4FEF">
                            <w:rPr>
                              <w:rFonts w:ascii="ORF Universal SemiCond TX Regul" w:eastAsia="ORF Universal SemiCond TX Regul" w:hAnsi="ORF Universal SemiCond TX Regul" w:cs="ORF Universal SemiCond TX Regul"/>
                              <w:noProof/>
                              <w:color w:val="FFDA00"/>
                              <w:sz w:val="14"/>
                              <w:szCs w:val="14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8ED4E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alt="INTERN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649C376A" w14:textId="5806C1D6" w:rsidR="001F4FEF" w:rsidRPr="001F4FEF" w:rsidRDefault="001F4FEF" w:rsidP="001F4FEF">
                    <w:pPr>
                      <w:spacing w:after="0"/>
                      <w:rPr>
                        <w:rFonts w:ascii="ORF Universal SemiCond TX Regul" w:eastAsia="ORF Universal SemiCond TX Regul" w:hAnsi="ORF Universal SemiCond TX Regul" w:cs="ORF Universal SemiCond TX Regul"/>
                        <w:noProof/>
                        <w:color w:val="FFDA00"/>
                        <w:sz w:val="14"/>
                        <w:szCs w:val="14"/>
                      </w:rPr>
                    </w:pPr>
                    <w:r w:rsidRPr="001F4FEF">
                      <w:rPr>
                        <w:rFonts w:ascii="ORF Universal SemiCond TX Regul" w:eastAsia="ORF Universal SemiCond TX Regul" w:hAnsi="ORF Universal SemiCond TX Regul" w:cs="ORF Universal SemiCond TX Regul"/>
                        <w:noProof/>
                        <w:color w:val="FFDA00"/>
                        <w:sz w:val="14"/>
                        <w:szCs w:val="14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168F2" w14:textId="4CB5D718" w:rsidR="00AF6BDA" w:rsidRPr="00AF6BDA" w:rsidRDefault="001F4FEF" w:rsidP="004F20C1">
    <w:pPr>
      <w:shd w:val="clear" w:color="auto" w:fill="365F91" w:themeFill="accent1" w:themeFillShade="BF"/>
      <w:spacing w:after="0" w:line="240" w:lineRule="auto"/>
      <w:jc w:val="center"/>
      <w:rPr>
        <w:rFonts w:eastAsia="Times New Roman" w:cs="Times New Roman"/>
        <w:color w:val="FFFFFF" w:themeColor="background1"/>
        <w:sz w:val="8"/>
        <w:szCs w:val="8"/>
        <w:lang w:eastAsia="de-AT"/>
      </w:rPr>
    </w:pPr>
    <w:r>
      <w:rPr>
        <w:rFonts w:eastAsia="Times New Roman" w:cs="Times New Roman"/>
        <w:noProof/>
        <w:color w:val="FFFFFF" w:themeColor="background1"/>
        <w:sz w:val="8"/>
        <w:szCs w:val="8"/>
        <w:lang w:eastAsia="de-AT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770985B0" wp14:editId="0E6ECBD9">
              <wp:simplePos x="358445" y="9955987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4" name="Textfeld 4" descr="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87B1FA" w14:textId="3EC37D97" w:rsidR="001F4FEF" w:rsidRPr="001F4FEF" w:rsidRDefault="001F4FEF" w:rsidP="001F4FEF">
                          <w:pPr>
                            <w:spacing w:after="0"/>
                            <w:rPr>
                              <w:rFonts w:ascii="ORF Universal SemiCond TX Regul" w:eastAsia="ORF Universal SemiCond TX Regul" w:hAnsi="ORF Universal SemiCond TX Regul" w:cs="ORF Universal SemiCond TX Regul"/>
                              <w:noProof/>
                              <w:color w:val="FFDA00"/>
                              <w:sz w:val="14"/>
                              <w:szCs w:val="14"/>
                            </w:rPr>
                          </w:pPr>
                          <w:r w:rsidRPr="001F4FEF">
                            <w:rPr>
                              <w:rFonts w:ascii="ORF Universal SemiCond TX Regul" w:eastAsia="ORF Universal SemiCond TX Regul" w:hAnsi="ORF Universal SemiCond TX Regul" w:cs="ORF Universal SemiCond TX Regul"/>
                              <w:noProof/>
                              <w:color w:val="FFDA00"/>
                              <w:sz w:val="14"/>
                              <w:szCs w:val="14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0985B0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alt="INTERN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2687B1FA" w14:textId="3EC37D97" w:rsidR="001F4FEF" w:rsidRPr="001F4FEF" w:rsidRDefault="001F4FEF" w:rsidP="001F4FEF">
                    <w:pPr>
                      <w:spacing w:after="0"/>
                      <w:rPr>
                        <w:rFonts w:ascii="ORF Universal SemiCond TX Regul" w:eastAsia="ORF Universal SemiCond TX Regul" w:hAnsi="ORF Universal SemiCond TX Regul" w:cs="ORF Universal SemiCond TX Regul"/>
                        <w:noProof/>
                        <w:color w:val="FFDA00"/>
                        <w:sz w:val="14"/>
                        <w:szCs w:val="14"/>
                      </w:rPr>
                    </w:pPr>
                    <w:r w:rsidRPr="001F4FEF">
                      <w:rPr>
                        <w:rFonts w:ascii="ORF Universal SemiCond TX Regul" w:eastAsia="ORF Universal SemiCond TX Regul" w:hAnsi="ORF Universal SemiCond TX Regul" w:cs="ORF Universal SemiCond TX Regul"/>
                        <w:noProof/>
                        <w:color w:val="FFDA00"/>
                        <w:sz w:val="14"/>
                        <w:szCs w:val="14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703CB61" w14:textId="77777777" w:rsidR="006D2CF6" w:rsidRPr="00AF6BDA" w:rsidRDefault="006D2CF6" w:rsidP="004F20C1">
    <w:pPr>
      <w:shd w:val="clear" w:color="auto" w:fill="365F91" w:themeFill="accent1" w:themeFillShade="BF"/>
      <w:spacing w:after="0" w:line="240" w:lineRule="auto"/>
      <w:jc w:val="center"/>
      <w:rPr>
        <w:rFonts w:eastAsia="Times New Roman" w:cs="Times New Roman"/>
        <w:color w:val="FFFFFF" w:themeColor="background1"/>
        <w:sz w:val="16"/>
        <w:szCs w:val="16"/>
        <w:lang w:eastAsia="de-AT"/>
      </w:rPr>
    </w:pPr>
    <w:r w:rsidRPr="006D2CF6">
      <w:rPr>
        <w:rFonts w:eastAsia="Times New Roman" w:cs="Times New Roman"/>
        <w:color w:val="FFFFFF" w:themeColor="background1"/>
        <w:sz w:val="16"/>
        <w:szCs w:val="16"/>
        <w:lang w:eastAsia="de-AT"/>
      </w:rPr>
      <w:t xml:space="preserve">Naturfreunde Österreich </w:t>
    </w:r>
    <w:r w:rsidR="004D3E1E">
      <w:rPr>
        <w:rFonts w:eastAsia="Times New Roman" w:cs="Times New Roman"/>
        <w:color w:val="FFFFFF" w:themeColor="background1"/>
        <w:sz w:val="16"/>
        <w:szCs w:val="16"/>
        <w:lang w:eastAsia="de-AT"/>
      </w:rPr>
      <w:t>OG</w:t>
    </w:r>
    <w:r w:rsidRPr="006D2CF6">
      <w:rPr>
        <w:rFonts w:eastAsia="Times New Roman" w:cs="Times New Roman"/>
        <w:color w:val="FFFFFF" w:themeColor="background1"/>
        <w:sz w:val="16"/>
        <w:szCs w:val="16"/>
        <w:lang w:eastAsia="de-AT"/>
      </w:rPr>
      <w:t xml:space="preserve"> Wien Orientierungslauf</w:t>
    </w:r>
    <w:r w:rsidRPr="00AF6BDA">
      <w:rPr>
        <w:rFonts w:eastAsia="Times New Roman" w:cs="Times New Roman"/>
        <w:color w:val="FFFFFF" w:themeColor="background1"/>
        <w:sz w:val="16"/>
        <w:szCs w:val="16"/>
        <w:lang w:eastAsia="de-AT"/>
      </w:rPr>
      <w:t xml:space="preserve"> </w:t>
    </w:r>
    <w:r w:rsidRPr="006D2CF6">
      <w:rPr>
        <w:rFonts w:eastAsia="Times New Roman" w:cs="Times New Roman"/>
        <w:color w:val="FFFFFF" w:themeColor="background1"/>
        <w:sz w:val="16"/>
        <w:szCs w:val="16"/>
        <w:lang w:eastAsia="de-AT"/>
      </w:rPr>
      <w:t>|</w:t>
    </w:r>
    <w:r w:rsidRPr="00AF6BDA">
      <w:rPr>
        <w:rFonts w:eastAsia="Times New Roman" w:cs="Times New Roman"/>
        <w:color w:val="FFFFFF" w:themeColor="background1"/>
        <w:sz w:val="16"/>
        <w:szCs w:val="16"/>
        <w:lang w:eastAsia="de-AT"/>
      </w:rPr>
      <w:t xml:space="preserve"> </w:t>
    </w:r>
    <w:r w:rsidRPr="006D2CF6">
      <w:rPr>
        <w:rFonts w:eastAsia="Times New Roman" w:cs="Times New Roman"/>
        <w:color w:val="FFFFFF" w:themeColor="background1"/>
        <w:sz w:val="16"/>
        <w:szCs w:val="16"/>
        <w:lang w:eastAsia="de-AT"/>
      </w:rPr>
      <w:t>ZVR:</w:t>
    </w:r>
    <w:r w:rsidR="00CE7054" w:rsidRPr="00AF6BDA">
      <w:rPr>
        <w:rFonts w:eastAsia="Times New Roman" w:cs="Times New Roman"/>
        <w:color w:val="FFFFFF" w:themeColor="background1"/>
        <w:sz w:val="16"/>
        <w:szCs w:val="16"/>
        <w:lang w:eastAsia="de-AT"/>
      </w:rPr>
      <w:t xml:space="preserve"> </w:t>
    </w:r>
    <w:r w:rsidRPr="006D2CF6">
      <w:rPr>
        <w:rFonts w:eastAsia="Times New Roman" w:cs="Times New Roman"/>
        <w:color w:val="FFFFFF" w:themeColor="background1"/>
        <w:sz w:val="16"/>
        <w:szCs w:val="16"/>
        <w:lang w:eastAsia="de-AT"/>
      </w:rPr>
      <w:t>838196769</w:t>
    </w:r>
    <w:r w:rsidRPr="00AF6BDA">
      <w:rPr>
        <w:rFonts w:eastAsia="Times New Roman" w:cs="Times New Roman"/>
        <w:color w:val="FFFFFF" w:themeColor="background1"/>
        <w:sz w:val="16"/>
        <w:szCs w:val="16"/>
        <w:lang w:eastAsia="de-AT"/>
      </w:rPr>
      <w:t xml:space="preserve"> </w:t>
    </w:r>
    <w:r w:rsidRPr="006D2CF6">
      <w:rPr>
        <w:rFonts w:ascii="Verdana" w:eastAsia="Times New Roman" w:hAnsi="Verdana" w:cs="Times New Roman"/>
        <w:color w:val="FFFFFF" w:themeColor="background1"/>
        <w:sz w:val="18"/>
        <w:szCs w:val="18"/>
        <w:lang w:eastAsia="de-AT"/>
      </w:rPr>
      <w:t>|</w:t>
    </w:r>
    <w:r w:rsidRPr="00AF6BDA">
      <w:rPr>
        <w:rFonts w:ascii="Verdana" w:eastAsia="Times New Roman" w:hAnsi="Verdana" w:cs="Times New Roman"/>
        <w:color w:val="FFFFFF" w:themeColor="background1"/>
        <w:sz w:val="18"/>
        <w:szCs w:val="18"/>
        <w:lang w:eastAsia="de-AT"/>
      </w:rPr>
      <w:t xml:space="preserve"> </w:t>
    </w:r>
    <w:r w:rsidRPr="006D2CF6">
      <w:rPr>
        <w:rFonts w:eastAsia="Times New Roman" w:cs="Times New Roman"/>
        <w:color w:val="FFFFFF" w:themeColor="background1"/>
        <w:sz w:val="16"/>
        <w:szCs w:val="16"/>
        <w:lang w:eastAsia="de-AT"/>
      </w:rPr>
      <w:t xml:space="preserve">c/o Thomas Radon | </w:t>
    </w:r>
    <w:r w:rsidR="0037063B">
      <w:rPr>
        <w:rFonts w:eastAsia="Times New Roman" w:cs="Times New Roman"/>
        <w:color w:val="FFFFFF" w:themeColor="background1"/>
        <w:sz w:val="16"/>
        <w:szCs w:val="16"/>
        <w:lang w:eastAsia="de-AT"/>
      </w:rPr>
      <w:t xml:space="preserve">+43 </w:t>
    </w:r>
    <w:r w:rsidRPr="006D2CF6">
      <w:rPr>
        <w:rFonts w:eastAsia="Times New Roman" w:cs="Times New Roman"/>
        <w:color w:val="FFFFFF" w:themeColor="background1"/>
        <w:sz w:val="16"/>
        <w:szCs w:val="16"/>
        <w:lang w:eastAsia="de-AT"/>
      </w:rPr>
      <w:t>660</w:t>
    </w:r>
    <w:r w:rsidR="0037063B">
      <w:rPr>
        <w:rFonts w:eastAsia="Times New Roman" w:cs="Times New Roman"/>
        <w:color w:val="FFFFFF" w:themeColor="background1"/>
        <w:sz w:val="16"/>
        <w:szCs w:val="16"/>
        <w:lang w:eastAsia="de-AT"/>
      </w:rPr>
      <w:t xml:space="preserve"> </w:t>
    </w:r>
    <w:r w:rsidRPr="006D2CF6">
      <w:rPr>
        <w:rFonts w:eastAsia="Times New Roman" w:cs="Times New Roman"/>
        <w:color w:val="FFFFFF" w:themeColor="background1"/>
        <w:sz w:val="16"/>
        <w:szCs w:val="16"/>
        <w:lang w:eastAsia="de-AT"/>
      </w:rPr>
      <w:t>/</w:t>
    </w:r>
    <w:r w:rsidR="0037063B">
      <w:rPr>
        <w:rFonts w:eastAsia="Times New Roman" w:cs="Times New Roman"/>
        <w:color w:val="FFFFFF" w:themeColor="background1"/>
        <w:sz w:val="16"/>
        <w:szCs w:val="16"/>
        <w:lang w:eastAsia="de-AT"/>
      </w:rPr>
      <w:t xml:space="preserve"> </w:t>
    </w:r>
    <w:r w:rsidRPr="006D2CF6">
      <w:rPr>
        <w:rFonts w:eastAsia="Times New Roman" w:cs="Times New Roman"/>
        <w:color w:val="FFFFFF" w:themeColor="background1"/>
        <w:sz w:val="16"/>
        <w:szCs w:val="16"/>
        <w:lang w:eastAsia="de-AT"/>
      </w:rPr>
      <w:t>150 99 60</w:t>
    </w:r>
    <w:r w:rsidRPr="00AF6BDA">
      <w:rPr>
        <w:rFonts w:eastAsia="Times New Roman" w:cs="Times New Roman"/>
        <w:color w:val="FFFFFF" w:themeColor="background1"/>
        <w:sz w:val="16"/>
        <w:szCs w:val="16"/>
        <w:lang w:eastAsia="de-AT"/>
      </w:rPr>
      <w:t xml:space="preserve"> </w:t>
    </w:r>
    <w:r w:rsidRPr="006D2CF6">
      <w:rPr>
        <w:rFonts w:eastAsia="Times New Roman" w:cs="Times New Roman"/>
        <w:color w:val="FFFFFF" w:themeColor="background1"/>
        <w:sz w:val="16"/>
        <w:szCs w:val="16"/>
        <w:lang w:eastAsia="de-AT"/>
      </w:rPr>
      <w:t>|</w:t>
    </w:r>
    <w:r w:rsidRPr="00AF6BDA">
      <w:rPr>
        <w:rFonts w:eastAsia="Times New Roman" w:cs="Times New Roman"/>
        <w:color w:val="FFFFFF" w:themeColor="background1"/>
        <w:sz w:val="16"/>
        <w:szCs w:val="16"/>
        <w:lang w:eastAsia="de-AT"/>
      </w:rPr>
      <w:t xml:space="preserve"> </w:t>
    </w:r>
    <w:r w:rsidRPr="006D2CF6">
      <w:rPr>
        <w:rFonts w:eastAsia="Times New Roman" w:cs="Times New Roman"/>
        <w:color w:val="FFFFFF" w:themeColor="background1"/>
        <w:sz w:val="16"/>
        <w:szCs w:val="16"/>
        <w:lang w:eastAsia="de-AT"/>
      </w:rPr>
      <w:t>Dr.</w:t>
    </w:r>
    <w:r w:rsidR="00CE7054" w:rsidRPr="00AF6BDA">
      <w:rPr>
        <w:rFonts w:eastAsia="Times New Roman" w:cs="Times New Roman"/>
        <w:color w:val="FFFFFF" w:themeColor="background1"/>
        <w:sz w:val="16"/>
        <w:szCs w:val="16"/>
        <w:lang w:eastAsia="de-AT"/>
      </w:rPr>
      <w:t xml:space="preserve"> </w:t>
    </w:r>
    <w:r w:rsidRPr="006D2CF6">
      <w:rPr>
        <w:rFonts w:eastAsia="Times New Roman" w:cs="Times New Roman"/>
        <w:color w:val="FFFFFF" w:themeColor="background1"/>
        <w:sz w:val="16"/>
        <w:szCs w:val="16"/>
        <w:lang w:eastAsia="de-AT"/>
      </w:rPr>
      <w:t>Ludwigstra</w:t>
    </w:r>
    <w:r w:rsidR="00CE7054" w:rsidRPr="00AF6BDA">
      <w:rPr>
        <w:rFonts w:eastAsia="Times New Roman" w:cs="Times New Roman"/>
        <w:color w:val="FFFFFF" w:themeColor="background1"/>
        <w:sz w:val="16"/>
        <w:szCs w:val="16"/>
        <w:lang w:eastAsia="de-AT"/>
      </w:rPr>
      <w:t>ß</w:t>
    </w:r>
    <w:r w:rsidRPr="006D2CF6">
      <w:rPr>
        <w:rFonts w:eastAsia="Times New Roman" w:cs="Times New Roman"/>
        <w:color w:val="FFFFFF" w:themeColor="background1"/>
        <w:sz w:val="16"/>
        <w:szCs w:val="16"/>
        <w:lang w:eastAsia="de-AT"/>
      </w:rPr>
      <w:t>e 11/7</w:t>
    </w:r>
    <w:r w:rsidRPr="00AF6BDA">
      <w:rPr>
        <w:rFonts w:eastAsia="Times New Roman" w:cs="Times New Roman"/>
        <w:color w:val="FFFFFF" w:themeColor="background1"/>
        <w:sz w:val="16"/>
        <w:szCs w:val="16"/>
        <w:lang w:eastAsia="de-AT"/>
      </w:rPr>
      <w:t xml:space="preserve"> </w:t>
    </w:r>
    <w:r w:rsidRPr="006D2CF6">
      <w:rPr>
        <w:rFonts w:eastAsia="Times New Roman" w:cs="Times New Roman"/>
        <w:color w:val="FFFFFF" w:themeColor="background1"/>
        <w:sz w:val="16"/>
        <w:szCs w:val="16"/>
        <w:lang w:eastAsia="de-AT"/>
      </w:rPr>
      <w:t>|</w:t>
    </w:r>
    <w:r w:rsidRPr="00AF6BDA">
      <w:rPr>
        <w:rFonts w:eastAsia="Times New Roman" w:cs="Times New Roman"/>
        <w:color w:val="FFFFFF" w:themeColor="background1"/>
        <w:sz w:val="16"/>
        <w:szCs w:val="16"/>
        <w:lang w:eastAsia="de-AT"/>
      </w:rPr>
      <w:t> </w:t>
    </w:r>
    <w:r w:rsidRPr="006D2CF6">
      <w:rPr>
        <w:rFonts w:eastAsia="Times New Roman" w:cs="Times New Roman"/>
        <w:color w:val="FFFFFF" w:themeColor="background1"/>
        <w:sz w:val="16"/>
        <w:szCs w:val="16"/>
        <w:lang w:eastAsia="de-AT"/>
      </w:rPr>
      <w:t>2103 Langenzersdorf</w:t>
    </w:r>
  </w:p>
  <w:p w14:paraId="779E1C4E" w14:textId="77777777" w:rsidR="006D2CF6" w:rsidRPr="006D2CF6" w:rsidRDefault="006D2CF6" w:rsidP="004F20C1">
    <w:pPr>
      <w:shd w:val="clear" w:color="auto" w:fill="365F91" w:themeFill="accent1" w:themeFillShade="BF"/>
      <w:spacing w:after="0" w:line="240" w:lineRule="auto"/>
      <w:jc w:val="center"/>
      <w:rPr>
        <w:rFonts w:eastAsia="Times New Roman" w:cs="Times New Roman"/>
        <w:color w:val="FFFFFF" w:themeColor="background1"/>
        <w:sz w:val="4"/>
        <w:szCs w:val="4"/>
        <w:lang w:eastAsia="de-AT"/>
      </w:rPr>
    </w:pPr>
    <w:r w:rsidRPr="006D2CF6">
      <w:rPr>
        <w:rFonts w:eastAsia="Times New Roman" w:cs="Times New Roman"/>
        <w:color w:val="FFFFFF" w:themeColor="background1"/>
        <w:sz w:val="4"/>
        <w:szCs w:val="4"/>
        <w:lang w:eastAsia="de-AT"/>
      </w:rPr>
      <w:t> </w:t>
    </w:r>
  </w:p>
  <w:p w14:paraId="07B0D4E6" w14:textId="4054A701" w:rsidR="006D2CF6" w:rsidRDefault="006D2CF6" w:rsidP="004F20C1">
    <w:pPr>
      <w:shd w:val="clear" w:color="auto" w:fill="365F91" w:themeFill="accent1" w:themeFillShade="BF"/>
      <w:spacing w:after="0" w:line="240" w:lineRule="auto"/>
      <w:jc w:val="center"/>
      <w:rPr>
        <w:rFonts w:eastAsia="Times New Roman" w:cs="Arial"/>
        <w:color w:val="FFFFFF" w:themeColor="background1"/>
        <w:sz w:val="16"/>
        <w:szCs w:val="16"/>
        <w:lang w:val="de-DE" w:eastAsia="de-AT"/>
      </w:rPr>
    </w:pPr>
    <w:r w:rsidRPr="006D2CF6">
      <w:rPr>
        <w:rFonts w:eastAsia="Times New Roman" w:cs="Arial"/>
        <w:color w:val="FFFFFF" w:themeColor="background1"/>
        <w:sz w:val="16"/>
        <w:szCs w:val="16"/>
        <w:lang w:eastAsia="de-AT"/>
      </w:rPr>
      <w:t>IBAN: AT</w:t>
    </w:r>
    <w:r w:rsidR="006056A8">
      <w:rPr>
        <w:rFonts w:eastAsia="Times New Roman" w:cs="Arial"/>
        <w:color w:val="FFFFFF" w:themeColor="background1"/>
        <w:sz w:val="16"/>
        <w:szCs w:val="16"/>
        <w:lang w:eastAsia="de-AT"/>
      </w:rPr>
      <w:t>16 2011 1843 5058 8000</w:t>
    </w:r>
    <w:r w:rsidRPr="00AF6BDA">
      <w:rPr>
        <w:rFonts w:eastAsia="Times New Roman" w:cs="Arial"/>
        <w:color w:val="FFFFFF" w:themeColor="background1"/>
        <w:sz w:val="16"/>
        <w:szCs w:val="16"/>
        <w:lang w:eastAsia="de-AT"/>
      </w:rPr>
      <w:t xml:space="preserve"> </w:t>
    </w:r>
    <w:r w:rsidRPr="006D2CF6">
      <w:rPr>
        <w:rFonts w:eastAsia="Times New Roman" w:cs="Times New Roman"/>
        <w:color w:val="FFFFFF" w:themeColor="background1"/>
        <w:sz w:val="16"/>
        <w:szCs w:val="16"/>
        <w:lang w:eastAsia="de-AT"/>
      </w:rPr>
      <w:t>|</w:t>
    </w:r>
    <w:r w:rsidRPr="006D2CF6">
      <w:rPr>
        <w:rFonts w:eastAsia="Times New Roman" w:cs="Arial"/>
        <w:color w:val="FFFFFF" w:themeColor="background1"/>
        <w:sz w:val="16"/>
        <w:szCs w:val="16"/>
        <w:lang w:eastAsia="de-AT"/>
      </w:rPr>
      <w:t xml:space="preserve"> </w:t>
    </w:r>
    <w:r w:rsidR="006056A8">
      <w:rPr>
        <w:rFonts w:eastAsia="Times New Roman" w:cs="Arial"/>
        <w:color w:val="FFFFFF" w:themeColor="background1"/>
        <w:sz w:val="16"/>
        <w:szCs w:val="16"/>
        <w:lang w:eastAsia="de-AT"/>
      </w:rPr>
      <w:t>Erste Bank</w:t>
    </w:r>
    <w:r w:rsidRPr="006D2CF6">
      <w:rPr>
        <w:rFonts w:eastAsia="Times New Roman" w:cs="Arial"/>
        <w:color w:val="FFFFFF" w:themeColor="background1"/>
        <w:sz w:val="16"/>
        <w:szCs w:val="16"/>
        <w:lang w:eastAsia="de-AT"/>
      </w:rPr>
      <w:t xml:space="preserve"> </w:t>
    </w:r>
    <w:r w:rsidRPr="00AF6BDA">
      <w:rPr>
        <w:rFonts w:eastAsia="Times New Roman" w:cs="Arial"/>
        <w:color w:val="FFFFFF" w:themeColor="background1"/>
        <w:sz w:val="16"/>
        <w:szCs w:val="16"/>
        <w:lang w:eastAsia="de-AT"/>
      </w:rPr>
      <w:t xml:space="preserve"> </w:t>
    </w:r>
    <w:r w:rsidRPr="006D2CF6">
      <w:rPr>
        <w:rFonts w:eastAsia="Times New Roman" w:cs="Times New Roman"/>
        <w:color w:val="FFFFFF" w:themeColor="background1"/>
        <w:sz w:val="16"/>
        <w:szCs w:val="16"/>
        <w:lang w:eastAsia="de-AT"/>
      </w:rPr>
      <w:t>|</w:t>
    </w:r>
    <w:r w:rsidRPr="00AF6BDA">
      <w:rPr>
        <w:rFonts w:eastAsia="Times New Roman" w:cs="Times New Roman"/>
        <w:color w:val="FFFFFF" w:themeColor="background1"/>
        <w:sz w:val="16"/>
        <w:szCs w:val="16"/>
        <w:lang w:eastAsia="de-AT"/>
      </w:rPr>
      <w:t xml:space="preserve"> </w:t>
    </w:r>
    <w:r w:rsidRPr="006D2CF6">
      <w:rPr>
        <w:rFonts w:eastAsia="Times New Roman" w:cs="Arial"/>
        <w:color w:val="FFFFFF" w:themeColor="background1"/>
        <w:sz w:val="16"/>
        <w:szCs w:val="16"/>
        <w:lang w:eastAsia="de-AT"/>
      </w:rPr>
      <w:t xml:space="preserve">BIC: </w:t>
    </w:r>
    <w:r w:rsidR="006056A8">
      <w:rPr>
        <w:rFonts w:eastAsia="Times New Roman" w:cs="Arial"/>
        <w:color w:val="FFFFFF" w:themeColor="background1"/>
        <w:sz w:val="16"/>
        <w:szCs w:val="16"/>
        <w:lang w:eastAsia="de-AT"/>
      </w:rPr>
      <w:t>GIBAATWWXXX</w:t>
    </w:r>
    <w:r w:rsidRPr="00AF6BDA">
      <w:rPr>
        <w:rFonts w:eastAsia="Times New Roman" w:cs="Arial"/>
        <w:color w:val="FFFFFF" w:themeColor="background1"/>
        <w:sz w:val="16"/>
        <w:szCs w:val="16"/>
        <w:lang w:eastAsia="de-AT"/>
      </w:rPr>
      <w:t xml:space="preserve"> </w:t>
    </w:r>
    <w:r w:rsidRPr="006D2CF6">
      <w:rPr>
        <w:rFonts w:ascii="Verdana" w:eastAsia="Times New Roman" w:hAnsi="Verdana" w:cs="Times New Roman"/>
        <w:color w:val="FFFFFF" w:themeColor="background1"/>
        <w:sz w:val="18"/>
        <w:szCs w:val="18"/>
        <w:lang w:eastAsia="de-AT"/>
      </w:rPr>
      <w:t>|</w:t>
    </w:r>
    <w:r w:rsidRPr="00AF6BDA">
      <w:rPr>
        <w:rFonts w:ascii="Verdana" w:eastAsia="Times New Roman" w:hAnsi="Verdana" w:cs="Times New Roman"/>
        <w:color w:val="FFFFFF" w:themeColor="background1"/>
        <w:sz w:val="18"/>
        <w:szCs w:val="18"/>
        <w:lang w:eastAsia="de-AT"/>
      </w:rPr>
      <w:t xml:space="preserve"> </w:t>
    </w:r>
    <w:r w:rsidRPr="006D2CF6">
      <w:rPr>
        <w:rFonts w:eastAsia="Times New Roman" w:cs="Arial"/>
        <w:color w:val="FFFFFF" w:themeColor="background1"/>
        <w:sz w:val="16"/>
        <w:szCs w:val="16"/>
        <w:lang w:val="de-DE" w:eastAsia="de-AT"/>
      </w:rPr>
      <w:t xml:space="preserve">Lautend auf: „Naturfreunde </w:t>
    </w:r>
    <w:r w:rsidR="006056A8">
      <w:rPr>
        <w:rFonts w:eastAsia="Times New Roman" w:cs="Arial"/>
        <w:color w:val="FFFFFF" w:themeColor="background1"/>
        <w:sz w:val="16"/>
        <w:szCs w:val="16"/>
        <w:lang w:val="de-DE" w:eastAsia="de-AT"/>
      </w:rPr>
      <w:t>Wien Orientierungslauf</w:t>
    </w:r>
    <w:r w:rsidRPr="006D2CF6">
      <w:rPr>
        <w:rFonts w:eastAsia="Times New Roman" w:cs="Arial"/>
        <w:color w:val="FFFFFF" w:themeColor="background1"/>
        <w:sz w:val="16"/>
        <w:szCs w:val="16"/>
        <w:lang w:val="de-DE" w:eastAsia="de-AT"/>
      </w:rPr>
      <w:t>“</w:t>
    </w:r>
  </w:p>
  <w:p w14:paraId="25E43913" w14:textId="77777777" w:rsidR="00AF6BDA" w:rsidRPr="006D2CF6" w:rsidRDefault="00AF6BDA" w:rsidP="004F20C1">
    <w:pPr>
      <w:shd w:val="clear" w:color="auto" w:fill="365F91" w:themeFill="accent1" w:themeFillShade="BF"/>
      <w:spacing w:after="0" w:line="240" w:lineRule="auto"/>
      <w:jc w:val="center"/>
      <w:rPr>
        <w:rFonts w:eastAsia="Times New Roman" w:cs="Times New Roman"/>
        <w:color w:val="FFFFFF" w:themeColor="background1"/>
        <w:sz w:val="8"/>
        <w:szCs w:val="8"/>
        <w:lang w:eastAsia="de-AT"/>
      </w:rPr>
    </w:pPr>
  </w:p>
  <w:p w14:paraId="3F6E4640" w14:textId="77777777" w:rsidR="006D2CF6" w:rsidRPr="006D2CF6" w:rsidRDefault="006D2CF6">
    <w:pPr>
      <w:pStyle w:val="Fuzeile"/>
      <w:rPr>
        <w:sz w:val="16"/>
        <w:szCs w:val="16"/>
      </w:rPr>
    </w:pPr>
  </w:p>
  <w:p w14:paraId="0489CF82" w14:textId="77777777" w:rsidR="006D2CF6" w:rsidRDefault="006D2CF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F868B" w14:textId="2E9AA26C" w:rsidR="001F4FEF" w:rsidRDefault="001F4FEF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D55E29F" wp14:editId="3A11FA8F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1" name="Textfeld 1" descr="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20A1C1" w14:textId="0DEA4A00" w:rsidR="001F4FEF" w:rsidRPr="001F4FEF" w:rsidRDefault="001F4FEF" w:rsidP="001F4FEF">
                          <w:pPr>
                            <w:spacing w:after="0"/>
                            <w:rPr>
                              <w:rFonts w:ascii="ORF Universal SemiCond TX Regul" w:eastAsia="ORF Universal SemiCond TX Regul" w:hAnsi="ORF Universal SemiCond TX Regul" w:cs="ORF Universal SemiCond TX Regul"/>
                              <w:noProof/>
                              <w:color w:val="FFDA00"/>
                              <w:sz w:val="14"/>
                              <w:szCs w:val="14"/>
                            </w:rPr>
                          </w:pPr>
                          <w:r w:rsidRPr="001F4FEF">
                            <w:rPr>
                              <w:rFonts w:ascii="ORF Universal SemiCond TX Regul" w:eastAsia="ORF Universal SemiCond TX Regul" w:hAnsi="ORF Universal SemiCond TX Regul" w:cs="ORF Universal SemiCond TX Regul"/>
                              <w:noProof/>
                              <w:color w:val="FFDA00"/>
                              <w:sz w:val="14"/>
                              <w:szCs w:val="14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55E29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alt="INTERN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5B20A1C1" w14:textId="0DEA4A00" w:rsidR="001F4FEF" w:rsidRPr="001F4FEF" w:rsidRDefault="001F4FEF" w:rsidP="001F4FEF">
                    <w:pPr>
                      <w:spacing w:after="0"/>
                      <w:rPr>
                        <w:rFonts w:ascii="ORF Universal SemiCond TX Regul" w:eastAsia="ORF Universal SemiCond TX Regul" w:hAnsi="ORF Universal SemiCond TX Regul" w:cs="ORF Universal SemiCond TX Regul"/>
                        <w:noProof/>
                        <w:color w:val="FFDA00"/>
                        <w:sz w:val="14"/>
                        <w:szCs w:val="14"/>
                      </w:rPr>
                    </w:pPr>
                    <w:r w:rsidRPr="001F4FEF">
                      <w:rPr>
                        <w:rFonts w:ascii="ORF Universal SemiCond TX Regul" w:eastAsia="ORF Universal SemiCond TX Regul" w:hAnsi="ORF Universal SemiCond TX Regul" w:cs="ORF Universal SemiCond TX Regul"/>
                        <w:noProof/>
                        <w:color w:val="FFDA00"/>
                        <w:sz w:val="14"/>
                        <w:szCs w:val="14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18896" w14:textId="77777777" w:rsidR="005C0931" w:rsidRDefault="005C0931" w:rsidP="00A92E50">
      <w:pPr>
        <w:spacing w:after="0" w:line="240" w:lineRule="auto"/>
      </w:pPr>
      <w:r>
        <w:separator/>
      </w:r>
    </w:p>
  </w:footnote>
  <w:footnote w:type="continuationSeparator" w:id="0">
    <w:p w14:paraId="2C804B8D" w14:textId="77777777" w:rsidR="005C0931" w:rsidRDefault="005C0931" w:rsidP="00A92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569E6" w14:textId="77777777" w:rsidR="00E70C35" w:rsidRDefault="00E70C35" w:rsidP="00DD583D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F4B24">
      <w:rPr>
        <w:rStyle w:val="Seitenzahl"/>
        <w:noProof/>
      </w:rPr>
      <w:t>1</w:t>
    </w:r>
    <w:r>
      <w:rPr>
        <w:rStyle w:val="Seitenzahl"/>
      </w:rPr>
      <w:fldChar w:fldCharType="end"/>
    </w:r>
  </w:p>
  <w:p w14:paraId="4F2614F9" w14:textId="77777777" w:rsidR="00E70C35" w:rsidRDefault="00E70C35" w:rsidP="00E70C3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5804D" w14:textId="1EAA0F07" w:rsidR="00A92E50" w:rsidRDefault="00004148" w:rsidP="00E70C35">
    <w:pPr>
      <w:pStyle w:val="Kopfzeile"/>
      <w:pBdr>
        <w:bottom w:val="single" w:sz="18" w:space="1" w:color="002060"/>
      </w:pBdr>
      <w:spacing w:line="276" w:lineRule="auto"/>
      <w:ind w:right="360"/>
    </w:pPr>
    <w:r>
      <w:rPr>
        <w:noProof/>
        <w:lang w:eastAsia="de-AT"/>
      </w:rPr>
      <w:drawing>
        <wp:anchor distT="0" distB="0" distL="114300" distR="114300" simplePos="0" relativeHeight="251657728" behindDoc="0" locked="0" layoutInCell="1" allowOverlap="1" wp14:anchorId="691C64DF" wp14:editId="7C4FC6F3">
          <wp:simplePos x="0" y="0"/>
          <wp:positionH relativeFrom="column">
            <wp:posOffset>1863090</wp:posOffset>
          </wp:positionH>
          <wp:positionV relativeFrom="page">
            <wp:posOffset>227330</wp:posOffset>
          </wp:positionV>
          <wp:extent cx="2121535" cy="545842"/>
          <wp:effectExtent l="0" t="0" r="0" b="0"/>
          <wp:wrapNone/>
          <wp:docPr id="3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 pictogramm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58" r="4808"/>
                  <a:stretch/>
                </pic:blipFill>
                <pic:spPr bwMode="auto">
                  <a:xfrm>
                    <a:off x="0" y="0"/>
                    <a:ext cx="2121535" cy="5458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8752" behindDoc="0" locked="0" layoutInCell="1" allowOverlap="1" wp14:anchorId="766004C1" wp14:editId="77CD71E7">
          <wp:simplePos x="0" y="0"/>
          <wp:positionH relativeFrom="column">
            <wp:posOffset>3919855</wp:posOffset>
          </wp:positionH>
          <wp:positionV relativeFrom="page">
            <wp:posOffset>233680</wp:posOffset>
          </wp:positionV>
          <wp:extent cx="2972435" cy="497030"/>
          <wp:effectExtent l="0" t="0" r="0" b="11430"/>
          <wp:wrapNone/>
          <wp:docPr id="7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 team-schriftzug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74" b="13543"/>
                  <a:stretch/>
                </pic:blipFill>
                <pic:spPr bwMode="auto">
                  <a:xfrm>
                    <a:off x="0" y="0"/>
                    <a:ext cx="2972435" cy="497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0288" behindDoc="0" locked="0" layoutInCell="1" allowOverlap="1" wp14:anchorId="02DB1EE8" wp14:editId="1722A9A4">
          <wp:simplePos x="0" y="0"/>
          <wp:positionH relativeFrom="column">
            <wp:posOffset>-118745</wp:posOffset>
          </wp:positionH>
          <wp:positionV relativeFrom="page">
            <wp:posOffset>104140</wp:posOffset>
          </wp:positionV>
          <wp:extent cx="1981835" cy="815442"/>
          <wp:effectExtent l="0" t="0" r="0" b="0"/>
          <wp:wrapNone/>
          <wp:docPr id="15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 links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18"/>
                  <a:stretch/>
                </pic:blipFill>
                <pic:spPr bwMode="auto">
                  <a:xfrm>
                    <a:off x="0" y="0"/>
                    <a:ext cx="1981835" cy="8154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2CF6">
      <w:t xml:space="preserve">              </w:t>
    </w:r>
  </w:p>
  <w:p w14:paraId="6037DE6A" w14:textId="77777777" w:rsidR="00DA5386" w:rsidRDefault="00DA5386" w:rsidP="006D2CF6">
    <w:pPr>
      <w:pStyle w:val="Kopfzeile"/>
      <w:pBdr>
        <w:bottom w:val="single" w:sz="18" w:space="1" w:color="002060"/>
      </w:pBdr>
      <w:spacing w:line="276" w:lineRule="auto"/>
    </w:pPr>
  </w:p>
  <w:p w14:paraId="5A5C7D8B" w14:textId="77777777" w:rsidR="00DA5386" w:rsidRDefault="00DA5386" w:rsidP="006D2CF6">
    <w:pPr>
      <w:pStyle w:val="Kopfzeile"/>
      <w:pBdr>
        <w:bottom w:val="single" w:sz="18" w:space="1" w:color="002060"/>
      </w:pBdr>
      <w:spacing w:line="276" w:lineRule="auto"/>
    </w:pPr>
  </w:p>
  <w:p w14:paraId="2949330F" w14:textId="77777777" w:rsidR="00DA5386" w:rsidRDefault="00DA5386" w:rsidP="006D2CF6">
    <w:pPr>
      <w:pStyle w:val="Kopfzeile"/>
      <w:pBdr>
        <w:bottom w:val="single" w:sz="18" w:space="1" w:color="002060"/>
      </w:pBdr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01B2"/>
    <w:multiLevelType w:val="hybridMultilevel"/>
    <w:tmpl w:val="88E8BFB0"/>
    <w:lvl w:ilvl="0" w:tplc="706EA46A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31B21"/>
    <w:multiLevelType w:val="hybridMultilevel"/>
    <w:tmpl w:val="04CEB02A"/>
    <w:lvl w:ilvl="0" w:tplc="576A14F0">
      <w:start w:val="1"/>
      <w:numFmt w:val="bullet"/>
      <w:lvlText w:val=""/>
      <w:lvlJc w:val="left"/>
      <w:pPr>
        <w:ind w:left="1854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8702929"/>
    <w:multiLevelType w:val="hybridMultilevel"/>
    <w:tmpl w:val="8188A1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41D8F"/>
    <w:multiLevelType w:val="hybridMultilevel"/>
    <w:tmpl w:val="6758080E"/>
    <w:lvl w:ilvl="0" w:tplc="576A14F0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83D46"/>
    <w:multiLevelType w:val="hybridMultilevel"/>
    <w:tmpl w:val="7B82901C"/>
    <w:lvl w:ilvl="0" w:tplc="ED9E7746">
      <w:start w:val="1"/>
      <w:numFmt w:val="bullet"/>
      <w:lvlText w:val=""/>
      <w:lvlJc w:val="left"/>
      <w:pPr>
        <w:ind w:left="1778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C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5B285C60"/>
    <w:multiLevelType w:val="hybridMultilevel"/>
    <w:tmpl w:val="25ACA164"/>
    <w:lvl w:ilvl="0" w:tplc="576A14F0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D5E55"/>
    <w:multiLevelType w:val="hybridMultilevel"/>
    <w:tmpl w:val="5902FE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334035">
    <w:abstractNumId w:val="5"/>
  </w:num>
  <w:num w:numId="2" w16cid:durableId="1974410100">
    <w:abstractNumId w:val="3"/>
  </w:num>
  <w:num w:numId="3" w16cid:durableId="453669965">
    <w:abstractNumId w:val="0"/>
  </w:num>
  <w:num w:numId="4" w16cid:durableId="444008554">
    <w:abstractNumId w:val="1"/>
  </w:num>
  <w:num w:numId="5" w16cid:durableId="1216964103">
    <w:abstractNumId w:val="4"/>
  </w:num>
  <w:num w:numId="6" w16cid:durableId="385951182">
    <w:abstractNumId w:val="6"/>
  </w:num>
  <w:num w:numId="7" w16cid:durableId="633680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50"/>
    <w:rsid w:val="00004148"/>
    <w:rsid w:val="000342B0"/>
    <w:rsid w:val="00037D5B"/>
    <w:rsid w:val="00053A49"/>
    <w:rsid w:val="00060603"/>
    <w:rsid w:val="00061045"/>
    <w:rsid w:val="0006144B"/>
    <w:rsid w:val="0006321B"/>
    <w:rsid w:val="000818E0"/>
    <w:rsid w:val="00086DDE"/>
    <w:rsid w:val="000916B6"/>
    <w:rsid w:val="000A7827"/>
    <w:rsid w:val="000B2503"/>
    <w:rsid w:val="000B2EE5"/>
    <w:rsid w:val="000C07AA"/>
    <w:rsid w:val="000C0DC9"/>
    <w:rsid w:val="000C6332"/>
    <w:rsid w:val="000D5CE3"/>
    <w:rsid w:val="001003C2"/>
    <w:rsid w:val="00102BED"/>
    <w:rsid w:val="001101C2"/>
    <w:rsid w:val="0011112E"/>
    <w:rsid w:val="00116414"/>
    <w:rsid w:val="0012177C"/>
    <w:rsid w:val="00124055"/>
    <w:rsid w:val="001312B3"/>
    <w:rsid w:val="0014594D"/>
    <w:rsid w:val="0014725C"/>
    <w:rsid w:val="00150F2B"/>
    <w:rsid w:val="00151999"/>
    <w:rsid w:val="001524F5"/>
    <w:rsid w:val="001559C1"/>
    <w:rsid w:val="00162DA0"/>
    <w:rsid w:val="00190FC4"/>
    <w:rsid w:val="001B1F02"/>
    <w:rsid w:val="001D0AEA"/>
    <w:rsid w:val="001E247F"/>
    <w:rsid w:val="001F2033"/>
    <w:rsid w:val="001F3C0D"/>
    <w:rsid w:val="001F4FEF"/>
    <w:rsid w:val="002007B7"/>
    <w:rsid w:val="0021282C"/>
    <w:rsid w:val="0021578E"/>
    <w:rsid w:val="0022023B"/>
    <w:rsid w:val="00246FDA"/>
    <w:rsid w:val="0025315B"/>
    <w:rsid w:val="00276241"/>
    <w:rsid w:val="002A05CE"/>
    <w:rsid w:val="002A7E04"/>
    <w:rsid w:val="002C5694"/>
    <w:rsid w:val="002F087A"/>
    <w:rsid w:val="00303A9B"/>
    <w:rsid w:val="00304667"/>
    <w:rsid w:val="00305A3D"/>
    <w:rsid w:val="00306E4E"/>
    <w:rsid w:val="003071A6"/>
    <w:rsid w:val="00316B1C"/>
    <w:rsid w:val="00323244"/>
    <w:rsid w:val="00340A3A"/>
    <w:rsid w:val="003434F6"/>
    <w:rsid w:val="00344E13"/>
    <w:rsid w:val="00344E95"/>
    <w:rsid w:val="00364C52"/>
    <w:rsid w:val="0037063B"/>
    <w:rsid w:val="00386DF6"/>
    <w:rsid w:val="00393140"/>
    <w:rsid w:val="00394B28"/>
    <w:rsid w:val="003A0134"/>
    <w:rsid w:val="003A4A62"/>
    <w:rsid w:val="003A4C42"/>
    <w:rsid w:val="003B0714"/>
    <w:rsid w:val="003B4954"/>
    <w:rsid w:val="003C4FC2"/>
    <w:rsid w:val="003E76EC"/>
    <w:rsid w:val="003F2E66"/>
    <w:rsid w:val="003F32F0"/>
    <w:rsid w:val="00427C26"/>
    <w:rsid w:val="00434049"/>
    <w:rsid w:val="00435D65"/>
    <w:rsid w:val="00450AAC"/>
    <w:rsid w:val="0045530C"/>
    <w:rsid w:val="00464D5E"/>
    <w:rsid w:val="00465E2B"/>
    <w:rsid w:val="00474919"/>
    <w:rsid w:val="00480F8F"/>
    <w:rsid w:val="004900C4"/>
    <w:rsid w:val="00494BDE"/>
    <w:rsid w:val="00496224"/>
    <w:rsid w:val="004B1DC1"/>
    <w:rsid w:val="004C0A8C"/>
    <w:rsid w:val="004D2F3F"/>
    <w:rsid w:val="004D3E1E"/>
    <w:rsid w:val="004D3EBA"/>
    <w:rsid w:val="004F20C1"/>
    <w:rsid w:val="004F4B24"/>
    <w:rsid w:val="005024B2"/>
    <w:rsid w:val="0051035B"/>
    <w:rsid w:val="005128A0"/>
    <w:rsid w:val="005156BD"/>
    <w:rsid w:val="00521A84"/>
    <w:rsid w:val="0054167E"/>
    <w:rsid w:val="00541D4F"/>
    <w:rsid w:val="005449CE"/>
    <w:rsid w:val="00547FB9"/>
    <w:rsid w:val="00573699"/>
    <w:rsid w:val="005A5374"/>
    <w:rsid w:val="005A5E4E"/>
    <w:rsid w:val="005C0931"/>
    <w:rsid w:val="005C36DA"/>
    <w:rsid w:val="005D0106"/>
    <w:rsid w:val="005D2617"/>
    <w:rsid w:val="005D32ED"/>
    <w:rsid w:val="0060060F"/>
    <w:rsid w:val="006056A8"/>
    <w:rsid w:val="00611CBA"/>
    <w:rsid w:val="0062200A"/>
    <w:rsid w:val="00622107"/>
    <w:rsid w:val="00624657"/>
    <w:rsid w:val="00625AE1"/>
    <w:rsid w:val="00627706"/>
    <w:rsid w:val="00646940"/>
    <w:rsid w:val="0067333F"/>
    <w:rsid w:val="00680CB0"/>
    <w:rsid w:val="0069050B"/>
    <w:rsid w:val="00693515"/>
    <w:rsid w:val="006A59AB"/>
    <w:rsid w:val="006A6A4F"/>
    <w:rsid w:val="006B337A"/>
    <w:rsid w:val="006B7733"/>
    <w:rsid w:val="006C12DF"/>
    <w:rsid w:val="006D04B9"/>
    <w:rsid w:val="006D1EF0"/>
    <w:rsid w:val="006D27A0"/>
    <w:rsid w:val="006D2CF6"/>
    <w:rsid w:val="006D7959"/>
    <w:rsid w:val="006E1C5E"/>
    <w:rsid w:val="006E68E9"/>
    <w:rsid w:val="006F285D"/>
    <w:rsid w:val="00700C8D"/>
    <w:rsid w:val="0070186C"/>
    <w:rsid w:val="00702F7A"/>
    <w:rsid w:val="00707EA3"/>
    <w:rsid w:val="007261B9"/>
    <w:rsid w:val="0073290A"/>
    <w:rsid w:val="0076098E"/>
    <w:rsid w:val="00760B75"/>
    <w:rsid w:val="00761DB8"/>
    <w:rsid w:val="00785E2D"/>
    <w:rsid w:val="00785E88"/>
    <w:rsid w:val="007A0110"/>
    <w:rsid w:val="007A15A1"/>
    <w:rsid w:val="007B2D30"/>
    <w:rsid w:val="007B6C6C"/>
    <w:rsid w:val="007C032E"/>
    <w:rsid w:val="007C38B9"/>
    <w:rsid w:val="007C79BA"/>
    <w:rsid w:val="007D1E3E"/>
    <w:rsid w:val="007E2710"/>
    <w:rsid w:val="007E64A1"/>
    <w:rsid w:val="007F63A0"/>
    <w:rsid w:val="008162B6"/>
    <w:rsid w:val="00817079"/>
    <w:rsid w:val="00817F7C"/>
    <w:rsid w:val="00821727"/>
    <w:rsid w:val="00841F58"/>
    <w:rsid w:val="00842D68"/>
    <w:rsid w:val="00860C75"/>
    <w:rsid w:val="0088733A"/>
    <w:rsid w:val="00893BE2"/>
    <w:rsid w:val="008A180E"/>
    <w:rsid w:val="008C4093"/>
    <w:rsid w:val="008C533A"/>
    <w:rsid w:val="008F020A"/>
    <w:rsid w:val="008F3B57"/>
    <w:rsid w:val="009072B7"/>
    <w:rsid w:val="00911FAB"/>
    <w:rsid w:val="00916534"/>
    <w:rsid w:val="009237F8"/>
    <w:rsid w:val="00923CDC"/>
    <w:rsid w:val="0095110C"/>
    <w:rsid w:val="00981422"/>
    <w:rsid w:val="009A6062"/>
    <w:rsid w:val="009B22E5"/>
    <w:rsid w:val="009B36C9"/>
    <w:rsid w:val="009D0A81"/>
    <w:rsid w:val="009E02D2"/>
    <w:rsid w:val="009E31BD"/>
    <w:rsid w:val="009E63D6"/>
    <w:rsid w:val="009E72F3"/>
    <w:rsid w:val="009F3940"/>
    <w:rsid w:val="00A044F3"/>
    <w:rsid w:val="00A345B0"/>
    <w:rsid w:val="00A3766F"/>
    <w:rsid w:val="00A4507D"/>
    <w:rsid w:val="00A57A8D"/>
    <w:rsid w:val="00A620BA"/>
    <w:rsid w:val="00A72184"/>
    <w:rsid w:val="00A75252"/>
    <w:rsid w:val="00A77CD8"/>
    <w:rsid w:val="00A80FFC"/>
    <w:rsid w:val="00A8556D"/>
    <w:rsid w:val="00A92895"/>
    <w:rsid w:val="00A92E50"/>
    <w:rsid w:val="00A96A94"/>
    <w:rsid w:val="00AA0F19"/>
    <w:rsid w:val="00AA46D9"/>
    <w:rsid w:val="00AC25C4"/>
    <w:rsid w:val="00AC6AB7"/>
    <w:rsid w:val="00AD68DE"/>
    <w:rsid w:val="00AE0618"/>
    <w:rsid w:val="00AE5623"/>
    <w:rsid w:val="00AF56D1"/>
    <w:rsid w:val="00AF6BDA"/>
    <w:rsid w:val="00B07396"/>
    <w:rsid w:val="00B112C3"/>
    <w:rsid w:val="00B14D82"/>
    <w:rsid w:val="00B22C76"/>
    <w:rsid w:val="00B2736F"/>
    <w:rsid w:val="00B425B8"/>
    <w:rsid w:val="00B471E0"/>
    <w:rsid w:val="00B90DBC"/>
    <w:rsid w:val="00BB285B"/>
    <w:rsid w:val="00BC1BE6"/>
    <w:rsid w:val="00BC4FE7"/>
    <w:rsid w:val="00BE1D48"/>
    <w:rsid w:val="00BE2C17"/>
    <w:rsid w:val="00C002AF"/>
    <w:rsid w:val="00C222CF"/>
    <w:rsid w:val="00C22894"/>
    <w:rsid w:val="00C33C27"/>
    <w:rsid w:val="00C40F6B"/>
    <w:rsid w:val="00C62D1E"/>
    <w:rsid w:val="00C63C1F"/>
    <w:rsid w:val="00C7001B"/>
    <w:rsid w:val="00C766C7"/>
    <w:rsid w:val="00C82562"/>
    <w:rsid w:val="00C879DC"/>
    <w:rsid w:val="00C91E6C"/>
    <w:rsid w:val="00C91EF2"/>
    <w:rsid w:val="00C9705F"/>
    <w:rsid w:val="00CA4BC3"/>
    <w:rsid w:val="00CA7FCA"/>
    <w:rsid w:val="00CB76D0"/>
    <w:rsid w:val="00CB7B86"/>
    <w:rsid w:val="00CC5E98"/>
    <w:rsid w:val="00CD1256"/>
    <w:rsid w:val="00CD2481"/>
    <w:rsid w:val="00CE7054"/>
    <w:rsid w:val="00CF02E4"/>
    <w:rsid w:val="00D03BE5"/>
    <w:rsid w:val="00D11B0F"/>
    <w:rsid w:val="00D15B9B"/>
    <w:rsid w:val="00D30E49"/>
    <w:rsid w:val="00D4278E"/>
    <w:rsid w:val="00D4365E"/>
    <w:rsid w:val="00D531CC"/>
    <w:rsid w:val="00D56958"/>
    <w:rsid w:val="00D57AF0"/>
    <w:rsid w:val="00D62B6C"/>
    <w:rsid w:val="00D867B5"/>
    <w:rsid w:val="00D942EC"/>
    <w:rsid w:val="00DA5386"/>
    <w:rsid w:val="00DD294D"/>
    <w:rsid w:val="00DE394A"/>
    <w:rsid w:val="00DE40A6"/>
    <w:rsid w:val="00E20838"/>
    <w:rsid w:val="00E25E62"/>
    <w:rsid w:val="00E27056"/>
    <w:rsid w:val="00E30DEB"/>
    <w:rsid w:val="00E310EF"/>
    <w:rsid w:val="00E51DAF"/>
    <w:rsid w:val="00E525E5"/>
    <w:rsid w:val="00E67106"/>
    <w:rsid w:val="00E675DC"/>
    <w:rsid w:val="00E70C35"/>
    <w:rsid w:val="00E72FFD"/>
    <w:rsid w:val="00E74E58"/>
    <w:rsid w:val="00E80F18"/>
    <w:rsid w:val="00E811C7"/>
    <w:rsid w:val="00E84E85"/>
    <w:rsid w:val="00E91721"/>
    <w:rsid w:val="00EB0204"/>
    <w:rsid w:val="00EB1C51"/>
    <w:rsid w:val="00EC0655"/>
    <w:rsid w:val="00ED3409"/>
    <w:rsid w:val="00ED5746"/>
    <w:rsid w:val="00EE07D3"/>
    <w:rsid w:val="00EE5B2C"/>
    <w:rsid w:val="00F05082"/>
    <w:rsid w:val="00F137D4"/>
    <w:rsid w:val="00F42657"/>
    <w:rsid w:val="00F42889"/>
    <w:rsid w:val="00F6486F"/>
    <w:rsid w:val="00F70AC3"/>
    <w:rsid w:val="00F72F3E"/>
    <w:rsid w:val="00F8679C"/>
    <w:rsid w:val="00F9304F"/>
    <w:rsid w:val="00F94D0E"/>
    <w:rsid w:val="00F971EC"/>
    <w:rsid w:val="00FA17A1"/>
    <w:rsid w:val="00FA6DFB"/>
    <w:rsid w:val="00FA78E7"/>
    <w:rsid w:val="00FC2036"/>
    <w:rsid w:val="00FC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416F56D"/>
  <w15:docId w15:val="{83D510D4-2BFB-4E89-92EE-45807E18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2E50"/>
  </w:style>
  <w:style w:type="paragraph" w:styleId="Fuzeile">
    <w:name w:val="footer"/>
    <w:basedOn w:val="Standard"/>
    <w:link w:val="FuzeileZchn"/>
    <w:uiPriority w:val="99"/>
    <w:unhideWhenUsed/>
    <w:rsid w:val="00A9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2E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2E5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6D2CF6"/>
  </w:style>
  <w:style w:type="character" w:styleId="Hyperlink">
    <w:name w:val="Hyperlink"/>
    <w:basedOn w:val="Absatz-Standardschriftart"/>
    <w:uiPriority w:val="99"/>
    <w:unhideWhenUsed/>
    <w:rsid w:val="00B112C3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B1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m-8136703380846878155msobodytext">
    <w:name w:val="m_-8136703380846878155msobodytext"/>
    <w:basedOn w:val="Standard"/>
    <w:uiPriority w:val="99"/>
    <w:semiHidden/>
    <w:rsid w:val="00B1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B112C3"/>
    <w:rPr>
      <w:i/>
      <w:iCs/>
    </w:rPr>
  </w:style>
  <w:style w:type="paragraph" w:customStyle="1" w:styleId="Default">
    <w:name w:val="Default"/>
    <w:rsid w:val="004F20C1"/>
    <w:pPr>
      <w:autoSpaceDE w:val="0"/>
      <w:autoSpaceDN w:val="0"/>
      <w:adjustRightInd w:val="0"/>
      <w:spacing w:after="0" w:line="240" w:lineRule="auto"/>
    </w:pPr>
    <w:rPr>
      <w:rFonts w:ascii="Berlin Sans FB" w:hAnsi="Berlin Sans FB" w:cs="Berlin Sans FB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D0106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FC2036"/>
    <w:rPr>
      <w:color w:val="800080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E70C35"/>
  </w:style>
  <w:style w:type="character" w:styleId="NichtaufgelsteErwhnung">
    <w:name w:val="Unresolved Mention"/>
    <w:basedOn w:val="Absatz-Standardschriftart"/>
    <w:uiPriority w:val="99"/>
    <w:semiHidden/>
    <w:unhideWhenUsed/>
    <w:rsid w:val="005C3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99B4E-310E-4218-83D6-8D6A2D7A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Oesterreichischer Rundfunk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Kastner-Jirka Boris - FD 3</dc:creator>
  <cp:lastModifiedBy>Kastner-Jirka Boris - PD 3</cp:lastModifiedBy>
  <cp:revision>12</cp:revision>
  <cp:lastPrinted>2022-10-06T11:19:00Z</cp:lastPrinted>
  <dcterms:created xsi:type="dcterms:W3CDTF">2024-02-15T10:21:00Z</dcterms:created>
  <dcterms:modified xsi:type="dcterms:W3CDTF">2024-04-11T08:40:00Z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1,2,4</vt:lpwstr>
  </property>
  <property fmtid="{D5CDD505-2E9C-101B-9397-08002B2CF9AE}" pid="3" name="ClassificationContentMarkingFooterFontProps">
    <vt:lpwstr>#ffda00,7,ORF Universal SemiCond TX Regular</vt:lpwstr>
  </property>
  <property fmtid="{D5CDD505-2E9C-101B-9397-08002B2CF9AE}" pid="4" name="ClassificationContentMarkingFooterText">
    <vt:lpwstr>INTERN</vt:lpwstr>
  </property>
  <property fmtid="{D5CDD505-2E9C-101B-9397-08002B2CF9AE}" pid="5" name="MSIP_Label_e6fada93-798e-488f-b253-c7d966684b2d_Enabled">
    <vt:lpwstr>true</vt:lpwstr>
  </property>
  <property fmtid="{D5CDD505-2E9C-101B-9397-08002B2CF9AE}" pid="6" name="MSIP_Label_e6fada93-798e-488f-b253-c7d966684b2d_SetDate">
    <vt:lpwstr>2024-02-15T10:21:21Z</vt:lpwstr>
  </property>
  <property fmtid="{D5CDD505-2E9C-101B-9397-08002B2CF9AE}" pid="7" name="MSIP_Label_e6fada93-798e-488f-b253-c7d966684b2d_Method">
    <vt:lpwstr>Standard</vt:lpwstr>
  </property>
  <property fmtid="{D5CDD505-2E9C-101B-9397-08002B2CF9AE}" pid="8" name="MSIP_Label_e6fada93-798e-488f-b253-c7d966684b2d_Name">
    <vt:lpwstr>Intern</vt:lpwstr>
  </property>
  <property fmtid="{D5CDD505-2E9C-101B-9397-08002B2CF9AE}" pid="9" name="MSIP_Label_e6fada93-798e-488f-b253-c7d966684b2d_SiteId">
    <vt:lpwstr>157b3ee3-4ae6-4531-88f7-d8f2ad10df4f</vt:lpwstr>
  </property>
  <property fmtid="{D5CDD505-2E9C-101B-9397-08002B2CF9AE}" pid="10" name="MSIP_Label_e6fada93-798e-488f-b253-c7d966684b2d_ActionId">
    <vt:lpwstr>f60d2b19-1606-4a3e-858e-89f7451c7b45</vt:lpwstr>
  </property>
  <property fmtid="{D5CDD505-2E9C-101B-9397-08002B2CF9AE}" pid="11" name="MSIP_Label_e6fada93-798e-488f-b253-c7d966684b2d_ContentBits">
    <vt:lpwstr>2</vt:lpwstr>
  </property>
</Properties>
</file>